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141" w:lineRule="auto"/>
        <w:ind w:left="118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INSTRUÇÃO NORMATIVA Nº 005/2023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371" w:right="794" w:firstLine="66.0000000000002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INSTRUÇÃO NORMATIVA ANTERIOR Nº </w:t>
      </w:r>
      <w:r w:rsidDel="00000000" w:rsidR="00000000" w:rsidRPr="00000000">
        <w:rPr>
          <w:sz w:val="24"/>
          <w:szCs w:val="24"/>
          <w:rtl w:val="0"/>
        </w:rPr>
        <w:t xml:space="preserve">004/2021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PASSA A SER ALTERADA POR ESSA NOVA INSTRUÇÃO NORMATIVA QUE REGULA A EXECUÇÃO DE CURSOS, DA REDE E-TEC BRASIL, OFERTADOS POR MEIO DO PROGRAMA NACIONAL DE ACESSO AO ENSINO TÉCNICO E EMPREGO – PRONATEC EM SUA NOVA AÇÃO DENOMINADA NOVOS CAMINHOS NO ÂMBITO DO INSTITUTO DE EDUCAÇÃO PROFISSIONAL E TECNOLÓGICA – IEPTEC/ DOM MOACYR.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61" w:right="795" w:firstLine="708.00000000000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Presidente do Instituto de Educação Profissional e Tecnológica – IEPTEC/ DOM MOACYR, a Coordenação Geral do PRONATEC em sua nova ação denominada NOVOS CAMINHOS no uso das atribuições legais que lhes são conferidas;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5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Lei n° 12.513, de 26 de outubro de 2011, que institui o Programa Nacional de Acesso ao Ensino Técnico e Emprego (PRONATEC), e suas alterações;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Decreto n.º 7.589, de 26 de outubro de 2011, que institui a Rede e-Tec Brasil, criada com o objetivo de contribuir para democratizar o acesso à educação profissional e tecnológica pública e gratuita por meio da ampliação da oferta na modalidade da Educação a Distância.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850"/>
        <w:jc w:val="both"/>
        <w:rPr>
          <w:color w:val="000000"/>
          <w:sz w:val="24"/>
          <w:szCs w:val="24"/>
        </w:rPr>
        <w:sectPr>
          <w:headerReference r:id="rId7" w:type="default"/>
          <w:footerReference r:id="rId8" w:type="default"/>
          <w:pgSz w:h="16840" w:w="11910" w:orient="portrait"/>
          <w:pgMar w:bottom="1260" w:top="1660" w:left="1300" w:right="620" w:header="233" w:footer="107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Portaria MEC nº 817, de 13 de agosto de 2015, que dispõe sobre a oferta de cursos por meio da Bolsa Formação do PRONATEC e, outros documentos emitidos pelo MEC a respeito da Rede e-Tec Brasil e do PRONATEC;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360" w:lineRule="auto"/>
        <w:ind w:left="261" w:right="795" w:firstLine="708.00000000000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Portaria do MEC n.º1.152, de 22 de dezembro de 2015, que dispõe sobre a Rede e-Tec Brasil e sua oferta por meio do financiamento da Bolsa Formação;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6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Manual de Gestão da Rede e-Tec Brasil, de 05 de maio de 2016.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Portaria MEC nº 1.719, de 8 de outubro de 2019, que dispõe sobre a reabertura do processo de atualização do Catálogo Nacional de Cursos Técnicos - CNCT.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Portaria MEC nº 1.720, de 8 de outubro de 2019, que dispõe, em caráter excepcional, sobre a utilização de saldos financeiros dos recursos transferidos ao Distrito Federal, aos Estados e aos Municípios, por intermédio dos órgãos gestores da Educação Profissional e Tecnológica, decorrentes da previsão contida no inciso IV do art. 4º da Lei nº 12.513, de 26 de outubro de 2011.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necessidade de expandir e democratizar o acesso da população acreana para cursos na modalidade a distância do IEPTEC/ DOM MOACYR.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4" w:firstLine="850"/>
        <w:jc w:val="both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1260" w:top="1660" w:left="1300" w:right="620" w:header="233" w:footer="1078"/>
        </w:sect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que o programa Novos Caminhos, do Ministério da Educação (MEC), é composto por um conjunto de ações voltadas ao fortalecimento da política de Educação Profissional e Tecnológica, em apoio às redes e instituições de ensino, no planejamento da oferta de cursos alinhada às demandas do setor produtivo e na incorporação das transformações produzidas pelos processos de inovação tecnológica. Uma de suas estratégias é a repactuação de saldos da Bolsa- Formação, com novas regras de financiamento e alinhamento mais estreito com as demandas dos setores produtivos locais e com as vocações econômicas das regiões.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9" w:line="360" w:lineRule="auto"/>
        <w:ind w:left="118" w:right="793" w:firstLine="8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necessidade de regulamentar as funções exercidas no âmbito da bolsa-formação do PRONATEC em sua nova ação denominada </w:t>
      </w:r>
      <w:r w:rsidDel="00000000" w:rsidR="00000000" w:rsidRPr="00000000">
        <w:rPr>
          <w:sz w:val="24"/>
          <w:szCs w:val="24"/>
          <w:rtl w:val="0"/>
        </w:rPr>
        <w:t xml:space="preserve">Programa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NOVOS CAMINHOS por meio da Rede e-Tec Brasil e o pagamento de bolsas para os profissionais que atuam no programa pelo IEPTEC/ DOM MOACYR.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969" w:firstLine="0"/>
        <w:rPr>
          <w:b w:val="0"/>
        </w:rPr>
      </w:pPr>
      <w:r w:rsidDel="00000000" w:rsidR="00000000" w:rsidRPr="00000000">
        <w:rPr>
          <w:rtl w:val="0"/>
        </w:rPr>
        <w:t xml:space="preserve">RESOLVEM: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Regulamentar, disciplinar e organizar as funções e concessão de bolsas no </w:t>
      </w:r>
      <w:r w:rsidDel="00000000" w:rsidR="00000000" w:rsidRPr="00000000">
        <w:rPr>
          <w:sz w:val="24"/>
          <w:szCs w:val="24"/>
          <w:rtl w:val="0"/>
        </w:rPr>
        <w:t xml:space="preserve">âmbito do PRONATEC, por meio do Programa Novos Caminhos., para a execução dos cursos em Educação a Distância do Programa Rede e-Tec Brasil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pelo Instituto de Educação Profissional e Tecnológica – IEPTEC/ DOM MOACYR, visando estabelecer normas específicas para as atividades dos cargos existentes, bem como valores destinados ao pagamento das bolsas aos profissionais que atuarão no programa, levando em consideração a legislação vigente e acima citada nesta Instrução Normativa.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2º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As ações do PRONATEC </w:t>
      </w:r>
      <w:r w:rsidDel="00000000" w:rsidR="00000000" w:rsidRPr="00000000">
        <w:rPr>
          <w:sz w:val="24"/>
          <w:szCs w:val="24"/>
          <w:rtl w:val="0"/>
        </w:rPr>
        <w:t xml:space="preserve">no âmbito do Programa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NOVOS CAMINHOS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 meio da Rede e-Tec Brasil serão coordenadas pelo IEPTEC/ DOM MOACYR, através da Coordenação Geral do Programa, juntamente com a Coordenação da Educação a Distância,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sendo as ações de qualificação profissional e habilitação profissional certificadas pelos Centros de Educação Profissional e Tecnológica.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As ações de qualificação e habilitação profissional poderão ser desenvolvidas, em caráter excepcional se identificada a demanda, em Unidades Remotas de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nsino, desde que vinculadas </w:t>
      </w:r>
      <w:r w:rsidDel="00000000" w:rsidR="00000000" w:rsidRPr="00000000">
        <w:rPr>
          <w:sz w:val="24"/>
          <w:szCs w:val="24"/>
          <w:rtl w:val="0"/>
        </w:rPr>
        <w:t xml:space="preserve">a Coordenação da Educação a Distância, sendo certificadas por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um dos Centros de Educação Profissional e Tecnológica do IEPTEC/ DOM MOACYR.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3º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As vagas a serem ofertadas pelo IEPTEC/ DOM MOACYR serão custeadas pela Bolsa-Formação do PRONATEC </w:t>
      </w:r>
      <w:r w:rsidDel="00000000" w:rsidR="00000000" w:rsidRPr="00000000">
        <w:rPr>
          <w:sz w:val="24"/>
          <w:szCs w:val="24"/>
          <w:rtl w:val="0"/>
        </w:rPr>
        <w:t xml:space="preserve">no âmbito do Programa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NOVOS CAMINHOS, nos termos da Portaria do MEC nº 817 de 2015, e serão definidas por meio de processo de pactuação de vagas entre parceiros e demandantes e ofertantes, a ser organizado periodicamente pela SETEC-MEC;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vagas a serem ofertadas pelo IEPTEC/ DOM MOACYR serão custeadas pela Bolsa-Formação do PRONATEC</w:t>
      </w:r>
      <w:r w:rsidDel="00000000" w:rsidR="00000000" w:rsidRPr="00000000">
        <w:rPr>
          <w:sz w:val="24"/>
          <w:szCs w:val="24"/>
          <w:rtl w:val="0"/>
        </w:rPr>
        <w:t xml:space="preserve">, no âmbito do Programa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NOVOS CAMINHOS, nos termos da Portaria do MEC nº 817 de 2015, e serão definidas por meio de processo de pactuação de vagas entre parceiros e demandantes e ofertantes, a ser organizado periodicamente pela SETEC-MEC;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4º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seleção dos beneficiários para as vagas ocorrerá pelos procedimentos previstos na Portaria do MEC nº 817 de 2015, para cursos aprovados por meio de processos de pactuação de vagas;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5°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vedada a recusa de matrícula de candidato selecionado para os cursos ofertados pela Rede e-Tec Brasil, observados os art. 56 e 57 da Portaria MEC nº 817, de 2015.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6º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registro e a confirmação de frequência obedecerá, ao (disposto encontrado) estabelecido nas normas do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por meio Rede e-Tec Brasil e da legislação de EaD,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com as seguintes atribuições: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8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As unidades de ensino deverão registrar mensalmente, no Sistec, a </w:t>
      </w:r>
      <w:r w:rsidDel="00000000" w:rsidR="00000000" w:rsidRPr="00000000">
        <w:rPr>
          <w:sz w:val="24"/>
          <w:szCs w:val="24"/>
          <w:rtl w:val="0"/>
        </w:rPr>
        <w:t xml:space="preserve">frequência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a situação de matrícula de todos os educandos.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Parágrafo único. O registro mensal deverá ser realizado:</w:t>
      </w:r>
    </w:p>
    <w:p w:rsidR="00000000" w:rsidDel="00000000" w:rsidP="00000000" w:rsidRDefault="00000000" w:rsidRPr="00000000" w14:paraId="00000031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8"/>
        </w:tabs>
        <w:spacing w:before="138" w:lineRule="auto"/>
        <w:ind w:left="827" w:hanging="3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 caso de curso de Qualificação Profissional ou Formação Inicial e Continuada - FIC, até o décimo dia do mês subsequente;</w:t>
      </w:r>
    </w:p>
    <w:p w:rsidR="00000000" w:rsidDel="00000000" w:rsidP="00000000" w:rsidRDefault="00000000" w:rsidRPr="00000000" w14:paraId="00000032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8"/>
        </w:tabs>
        <w:spacing w:before="138" w:lineRule="auto"/>
        <w:ind w:left="827" w:hanging="35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 caso de curso técnico, até o vigésimo dia do mês subsequente;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6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O educando deverá confirmar sua frequência, diretamente no Sistec, após o registro de frequência pela Instituição ofertante, por meio de senha pessoal, confidencial e intransferível, com a seguinte periodicidade:</w:t>
      </w:r>
    </w:p>
    <w:p w:rsidR="00000000" w:rsidDel="00000000" w:rsidP="00000000" w:rsidRDefault="00000000" w:rsidRPr="00000000" w14:paraId="0000003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8"/>
        </w:tabs>
        <w:spacing w:line="360" w:lineRule="auto"/>
        <w:ind w:left="838" w:right="796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 caso de </w:t>
      </w:r>
      <w:r w:rsidDel="00000000" w:rsidR="00000000" w:rsidRPr="00000000">
        <w:rPr>
          <w:sz w:val="24"/>
          <w:szCs w:val="24"/>
          <w:rtl w:val="0"/>
        </w:rPr>
        <w:t xml:space="preserve">cursos de Qualificação Profissional ou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FIC, ao final do curso, no período compreendido entre o mês da data de término do curso e o mês subsequente ao seu término.</w:t>
      </w:r>
    </w:p>
    <w:p w:rsidR="00000000" w:rsidDel="00000000" w:rsidP="00000000" w:rsidRDefault="00000000" w:rsidRPr="00000000" w14:paraId="00000037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8"/>
        </w:tabs>
        <w:spacing w:line="360" w:lineRule="auto"/>
        <w:ind w:left="838" w:right="7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confirmação final da frequência pelo educando dar-se-á a partir do registro da situação final pela instituição de ensino, diretamente no Sistec, até trinta dias após a data limite do último registro mensal pela instituição.</w:t>
      </w:r>
    </w:p>
    <w:p w:rsidR="00000000" w:rsidDel="00000000" w:rsidP="00000000" w:rsidRDefault="00000000" w:rsidRPr="00000000" w14:paraId="00000038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8"/>
        </w:tabs>
        <w:spacing w:line="360" w:lineRule="auto"/>
        <w:ind w:left="838" w:right="793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caso de abandono de curso pelo educando, a última confirmação de frequência dar-se-á após o registro da situação de abandono pela instituição de ensino, diretamente no S</w:t>
      </w:r>
      <w:r w:rsidDel="00000000" w:rsidR="00000000" w:rsidRPr="00000000">
        <w:rPr>
          <w:sz w:val="24"/>
          <w:szCs w:val="24"/>
          <w:rtl w:val="0"/>
        </w:rPr>
        <w:t xml:space="preserve">ISTEC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até 30 dias após a previsão de término do curso.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9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7º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IEPTEC/ DOM MOACYR poderá, conceder bolsas aos profissionais envolvidos nas ações do PRONATEC,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 âmbito do Programa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NOVOS CAMINHOS, por meio da Rede e-Tec Brasil, no Estado do Acre, mediante processo seletivo, de acordo com a formação, habilidade e experiência, exigidos nas atividades da Bolsa-Formação, conforme cargos a seguir descritos: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3"/>
        </w:tabs>
        <w:spacing w:before="1" w:line="360" w:lineRule="auto"/>
        <w:ind w:left="252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Coordenador de </w:t>
      </w:r>
      <w:r w:rsidDel="00000000" w:rsidR="00000000" w:rsidRPr="00000000">
        <w:rPr>
          <w:sz w:val="24"/>
          <w:szCs w:val="24"/>
          <w:rtl w:val="0"/>
        </w:rPr>
        <w:t xml:space="preserve">Educação à Distância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3"/>
        </w:tabs>
        <w:spacing w:before="1" w:line="360" w:lineRule="auto"/>
        <w:ind w:left="252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- Coordenador de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urso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4"/>
        </w:tabs>
        <w:spacing w:before="1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III 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Coordenador de Polo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before="138" w:line="360" w:lineRule="auto"/>
        <w:ind w:right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IV – Professor Formador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before="138" w:line="360" w:lineRule="auto"/>
        <w:ind w:right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 – Professor Autor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148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 – Professor Mediador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148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 – Assessor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edagógico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148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VIII – Revisor de Texto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52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IX – Equipe </w:t>
      </w:r>
      <w:r w:rsidDel="00000000" w:rsidR="00000000" w:rsidRPr="00000000">
        <w:rPr>
          <w:sz w:val="24"/>
          <w:szCs w:val="24"/>
          <w:rtl w:val="0"/>
        </w:rPr>
        <w:t xml:space="preserve">Multidisciplinar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52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X – </w:t>
      </w:r>
      <w:r w:rsidDel="00000000" w:rsidR="00000000" w:rsidRPr="00000000">
        <w:rPr>
          <w:sz w:val="24"/>
          <w:szCs w:val="24"/>
          <w:rtl w:val="0"/>
        </w:rPr>
        <w:t xml:space="preserve">Assessor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52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XI – </w:t>
      </w:r>
      <w:r w:rsidDel="00000000" w:rsidR="00000000" w:rsidRPr="00000000">
        <w:rPr>
          <w:sz w:val="24"/>
          <w:szCs w:val="24"/>
          <w:rtl w:val="0"/>
        </w:rPr>
        <w:t xml:space="preserve">Tradutor e Intérprete de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§1º.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Profissionais que forem ocupar os cargos acima descritos, deverão preencher os seguintes requisitos:</w:t>
      </w:r>
    </w:p>
    <w:p w:rsidR="00000000" w:rsidDel="00000000" w:rsidP="00000000" w:rsidRDefault="00000000" w:rsidRPr="00000000" w14:paraId="0000004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3"/>
        </w:tabs>
        <w:ind w:left="252" w:hanging="13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Formação em nível superior;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6"/>
        </w:tabs>
        <w:spacing w:before="138" w:line="360" w:lineRule="auto"/>
        <w:ind w:right="79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II 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Ter disponibilidade para o cumprimento das tarefas e carga horária prevista, inclusive para se locomover até os locais da Prática Profissional dos educandos, quando necessário;</w:t>
      </w:r>
    </w:p>
    <w:p w:rsidR="00000000" w:rsidDel="00000000" w:rsidP="00000000" w:rsidRDefault="00000000" w:rsidRPr="00000000" w14:paraId="0000004B">
      <w:pPr>
        <w:tabs>
          <w:tab w:val="left" w:leader="none" w:pos="366"/>
        </w:tabs>
        <w:spacing w:before="138" w:line="360" w:lineRule="auto"/>
        <w:ind w:right="795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1"/>
        </w:numPr>
        <w:tabs>
          <w:tab w:val="left" w:leader="none" w:pos="386"/>
        </w:tabs>
        <w:spacing w:line="275" w:lineRule="auto"/>
        <w:ind w:left="386" w:hanging="268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– Ter experiência na oferta de Educação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6"/>
        </w:tabs>
        <w:spacing w:before="138" w:line="360" w:lineRule="auto"/>
        <w:ind w:right="79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Ter habilidade para utilização de equipamentos e materiais no desenvolvimento das suas atividades;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8º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São atribuições dos bolsistas no âmbito do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NOVOS CAMINHOS, por meio da Rede e-Tec Brasil: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20"/>
        </w:numPr>
        <w:tabs>
          <w:tab w:val="left" w:leader="none" w:pos="253"/>
        </w:tabs>
        <w:spacing w:before="1" w:lineRule="auto"/>
        <w:ind w:left="252" w:hanging="135"/>
        <w:rPr/>
      </w:pPr>
      <w:r w:rsidDel="00000000" w:rsidR="00000000" w:rsidRPr="00000000">
        <w:rPr>
          <w:rtl w:val="0"/>
        </w:rPr>
        <w:t xml:space="preserve">– Ao Coordenador de Educação à Distância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cabe: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Coordenar todas as ações relativas à oferta da Bolsa-Formação nos diferentes cursos oferecidos nas unidades da Instituição, de modo a garantir condições materiais e institucionais para o desenvolvimento do conjunto das atividades; 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Coordenar e acompanhar as atividades administrativas, tomando decisões de caráter gerencial, operacional e logístico necessárias para garantir a infraestrutura adequada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as atividades dos cursos; 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Coordenar e acompanhar as atividades acadêmicas, supervisionando as turmas, os controles acadêmicos, as atividades de capacitação e atualização, bem como reuniões e encontros; 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Encaminhar ao coordenador-geral do PRONATEC o relatório mensal de frequência e desempenho dos profissionais envolvidos na implementação da Bolsa-Formação, apresentando relação mensal de bolsistas aptos e inaptos para recebimento de bolsas;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dos processos de pactuação de vagas da Instituição; Participar dos processos de pactuação de vagas da Instituição; 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os avaliadores externos indicados pela Setec/MEC e prestar-lhes informações sobre o andamento dos cursos;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Supervisionar a prestação da assistência estudantil dos beneficiários da Bolsa-Formação, em conformidade com o parágrafo 4º, do artigo 6º, da  Lei nº 12.513, de 26 de outubro de 2011;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Participar, quando necessário, dos processos de seleção dos bolsistas.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20"/>
        </w:numPr>
        <w:tabs>
          <w:tab w:val="left" w:leader="none" w:pos="319"/>
        </w:tabs>
        <w:spacing w:before="141" w:lineRule="auto"/>
        <w:ind w:left="318" w:hanging="201"/>
        <w:rPr/>
      </w:pPr>
      <w:r w:rsidDel="00000000" w:rsidR="00000000" w:rsidRPr="00000000">
        <w:rPr>
          <w:rtl w:val="0"/>
        </w:rPr>
        <w:t xml:space="preserve">- Ao Coordenador de Curso cabe: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2"/>
        </w:tabs>
        <w:spacing w:before="136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Interagir com </w:t>
      </w:r>
      <w:r w:rsidDel="00000000" w:rsidR="00000000" w:rsidRPr="00000000">
        <w:rPr>
          <w:sz w:val="24"/>
          <w:szCs w:val="24"/>
          <w:rtl w:val="0"/>
        </w:rPr>
        <w:t xml:space="preserve">a Coordenação da EAD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organizar a oferta dos cursos em conformidade com o Catálogo Nacional de Cursos Técnicos;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5"/>
        </w:tabs>
        <w:spacing w:before="1"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de encontros pedagógicos, que envolva capacitação e planejamento das atividades de ensino e aprendizagem, estabelecidos pel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Coordenação da EaD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pelo Departamento Pedagógico e Curricular e  quando </w:t>
      </w:r>
      <w:r w:rsidDel="00000000" w:rsidR="00000000" w:rsidRPr="00000000">
        <w:rPr>
          <w:sz w:val="24"/>
          <w:szCs w:val="24"/>
          <w:rtl w:val="0"/>
        </w:rPr>
        <w:t xml:space="preserve">solicitado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pela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oordenação </w:t>
      </w:r>
      <w:r w:rsidDel="00000000" w:rsidR="00000000" w:rsidRPr="00000000">
        <w:rPr>
          <w:sz w:val="24"/>
          <w:szCs w:val="24"/>
          <w:rtl w:val="0"/>
        </w:rPr>
        <w:t xml:space="preserve">Geral do CEPT;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3"/>
        </w:tabs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a proposta de implantação dos cursos, em articulação com as áreas técnicas e sugerir as ações de suporte tecnológico necessárias durante o processo de formação, prestando informações ao Coordenador de EaD e Coordenador Geral do CEPT;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Adequar os conteúdos, materiais didáticos, mídias e bibliografia às necessidades dos educandos participantes da oferta</w:t>
      </w:r>
      <w:r w:rsidDel="00000000" w:rsidR="00000000" w:rsidRPr="00000000">
        <w:rPr>
          <w:sz w:val="24"/>
          <w:szCs w:val="24"/>
          <w:rtl w:val="0"/>
        </w:rPr>
        <w:t xml:space="preserve"> e garantir a disponibilização dos materiais didáticos dentro do cronograma previsto;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7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o planejamento de ensino, incluindo os insumos necessários para o desenvolvimento de cada etapa das atividades planejadas;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acompanhamento técnico pedagógico das turmas em execução, observando desempenho e frequência dos educandos, realizando busca ativa, quando necessário;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line="360" w:lineRule="auto"/>
        <w:ind w:left="118" w:right="794" w:firstLine="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Propor ações a fim de melhorar a qualidade do curso e combater à evasão;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Possibilitar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acessibilidade para a plena participação de pessoas com deficiência;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Ao final do curso, adequar e sugerir modificações na metodologia de ensino adotada, realizar análises e estudos sobre o desempenho do curso e dos educandos, elaborando relatório descritivo que inclua também todas as atividades realizadas, a ser encaminhado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Coordena</w:t>
      </w:r>
      <w:r w:rsidDel="00000000" w:rsidR="00000000" w:rsidRPr="00000000">
        <w:rPr>
          <w:sz w:val="24"/>
          <w:szCs w:val="24"/>
          <w:rtl w:val="0"/>
        </w:rPr>
        <w:t xml:space="preserve">ção da EaD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2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Supervisionar a constante atualização, no SISTEC, dos registros de frequência e desempenho acadêmico dos beneficiários;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Fazer a articulação com a </w:t>
      </w:r>
      <w:r w:rsidDel="00000000" w:rsidR="00000000" w:rsidRPr="00000000">
        <w:rPr>
          <w:sz w:val="24"/>
          <w:szCs w:val="24"/>
          <w:rtl w:val="0"/>
        </w:rPr>
        <w:t xml:space="preserve">Coordenação da EaD, com o Departamento Pedagógico e Curricular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para que haja compatibilidade entre os projetos pedagógicos da rede de ensino;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9"/>
        </w:tabs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Auxiliar os professores mediadores no preenchimento correto da caderneta e na elaboração de relatórios;</w:t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"/>
        </w:tabs>
        <w:spacing w:line="360" w:lineRule="auto"/>
        <w:ind w:left="118" w:right="79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Quando necessário, e de forma excepcional, assumir as atividades de mediação, para que não haja nenhum prejuízo ao bom andamento dos cursos;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Exercer, quando couber, as atribuições da equipe multidisciplinar na plataforma de ensino e nos encontros presenciais; 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relatório mensal descrevendo as atividades exercidas, para fins de pagamento de bolsa;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de encontros e reuniões quando convocado.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numPr>
          <w:ilvl w:val="0"/>
          <w:numId w:val="20"/>
        </w:numPr>
        <w:tabs>
          <w:tab w:val="left" w:leader="none" w:pos="386"/>
        </w:tabs>
        <w:ind w:left="386" w:hanging="268"/>
        <w:rPr/>
      </w:pPr>
      <w:r w:rsidDel="00000000" w:rsidR="00000000" w:rsidRPr="00000000">
        <w:rPr>
          <w:rtl w:val="0"/>
        </w:rPr>
        <w:t xml:space="preserve">- Ao Coordenador de Polo cabe: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Coordenar e acompanhar as atividades dos professores/mediadores nos polos.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6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e coordenar as atividades docentes, discentes e administrativas do polo.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das atividades de capacitação e atualização;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1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e encaminhar, relatórios (mensal ou semestral) das atividades do polo ou quando for solicitado;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as atividades de ensino, presenciais e a distância;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8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e gerenciar o recebimento de materiais no Polo, e a entrega dos materiais didáticos aos educandos;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Zelar pela infraestrutura do polo;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Relatar problemas enfrentados pelos educandos ao coordenador do curso.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numPr>
          <w:ilvl w:val="0"/>
          <w:numId w:val="20"/>
        </w:numPr>
        <w:tabs>
          <w:tab w:val="left" w:leader="none" w:pos="413"/>
        </w:tabs>
        <w:ind w:left="412" w:hanging="295"/>
        <w:rPr/>
      </w:pPr>
      <w:r w:rsidDel="00000000" w:rsidR="00000000" w:rsidRPr="00000000">
        <w:rPr>
          <w:rtl w:val="0"/>
        </w:rPr>
        <w:t xml:space="preserve">- Ao Professor Formador cabe: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Rule="auto"/>
        <w:ind w:left="399" w:hanging="28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da capacitação específica para o desempenho de sua função;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2"/>
        </w:tabs>
        <w:spacing w:before="138"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Planejar as aulas e atividades didáticas e postá-las no AVEA, disponibilizando-as aos estudantes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bem como gravar as aulas do conteúdo da matriz curricular.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2"/>
        </w:tabs>
        <w:spacing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Adequar os conteúdos, materiais didáticos, mídias e bibliografia às necessidades dos educandos participantes da oferta;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3"/>
        </w:tabs>
        <w:spacing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Acessar diariamente a Plataforma, respondendo aos educandos no prazo máximo de um (01) dia útil;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Propiciar espaço de acolhimento e debate com os educandos;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spacing w:before="137" w:lineRule="auto"/>
        <w:ind w:left="333" w:hanging="216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Avaliar o desempenho dos educandos;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6"/>
        </w:tabs>
        <w:spacing w:before="138"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Participar, obrigatoriamente, das reuniões pedagógicas de formação específica, formação continuada e demais formações propostas pela EaD;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"/>
        </w:tabs>
        <w:spacing w:before="139" w:line="360" w:lineRule="auto"/>
        <w:ind w:left="118" w:right="796" w:firstLine="0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Elaborar material didático e avaliativo, para o Ambiente Virtual de Ensino e Aprendizagem, pertinente à ementa e correspondente a carga horária das disciplinas, e enviar ao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oordenador do curso,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juntamente com o gabarito do material avaliativo, refazendo quando solicitado;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tabs>
          <w:tab w:val="left" w:leader="none" w:pos="444"/>
        </w:tabs>
        <w:spacing w:line="360" w:lineRule="auto"/>
        <w:ind w:left="399" w:right="795" w:hanging="281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Realizar as atividades de docência nas capacitações dos professores mediadores;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tabs>
          <w:tab w:val="left" w:leader="none" w:pos="444"/>
        </w:tabs>
        <w:spacing w:line="360" w:lineRule="auto"/>
        <w:ind w:left="399" w:right="795" w:hanging="281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Cumprir os prazos de postagens dos materiais no Ambiente Virtual de Ensino e Aprendizagem;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5"/>
        </w:tabs>
        <w:spacing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as frequências, notas das atividades de percurso e avaliações no Ambiente Virtual de Ensino e Aprendizagem;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9"/>
        </w:tabs>
        <w:spacing w:before="1"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Estar disponível para elucidar dúvidas relacionadas a disciplina ministrada quando necessário e solicitado pela Coordenação;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2"/>
        </w:tabs>
        <w:spacing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os documentos para a Nova Oportunidade de Aprendizagem – NOA, e a avaliação dos educandos;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"/>
        </w:tabs>
        <w:spacing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Estabelecer e promover contato permanente com os </w:t>
      </w:r>
      <w:r w:rsidDel="00000000" w:rsidR="00000000" w:rsidRPr="00000000">
        <w:rPr>
          <w:sz w:val="24"/>
          <w:szCs w:val="24"/>
          <w:rtl w:val="0"/>
        </w:rPr>
        <w:t xml:space="preserve">estudantes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forma coletiva e individualizada a distância através da plataforma;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8"/>
        </w:tabs>
        <w:spacing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as atividades do Ambiente Virtual de Ensino e Aprendizagem – AVEA;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tabs>
          <w:tab w:val="left" w:leader="none" w:pos="444"/>
        </w:tabs>
        <w:spacing w:line="360" w:lineRule="auto"/>
        <w:ind w:left="399" w:right="795" w:hanging="281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Realizar interações com os professores mediadores e com os estudantes do curso, mediante ferramentas disponíveis do ambiente Moodle, tais como Fórum, chat, etc;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Assistir aos educandos nas atividades do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tabs>
          <w:tab w:val="left" w:leader="none" w:pos="400"/>
        </w:tabs>
        <w:spacing w:before="137" w:line="360" w:lineRule="auto"/>
        <w:ind w:left="399" w:right="794" w:hanging="281"/>
        <w:jc w:val="both"/>
        <w:rPr/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Dominar habilidades referentes ao universo da comunicação e da aprendizagem, além de conhecer o público-alvo e objetivos do material que irá trabalhar.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tabs>
          <w:tab w:val="left" w:leader="none" w:pos="400"/>
        </w:tabs>
        <w:spacing w:before="137" w:line="360" w:lineRule="auto"/>
        <w:ind w:left="399" w:right="794" w:hanging="281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Apresentar relatórios, de acordo com a solicitação da coordenação do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1"/>
        </w:tabs>
        <w:spacing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Garantir a qualidade do atendimento aos educandos, observando as suas necessidades referentes ao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8"/>
        </w:tabs>
        <w:spacing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Dominar os materiais didáticos da disciplina, procedimentos e recursos tecnológicos de apoio às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4"/>
        </w:tabs>
        <w:spacing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o trabalho dos educandos, orientando-os, dirimindo as possíveis dúvidas existentes, favorecendo a discussão e oportunizando desta forma </w:t>
      </w:r>
      <w:r w:rsidDel="00000000" w:rsidR="00000000" w:rsidRPr="00000000">
        <w:rPr>
          <w:sz w:val="24"/>
          <w:szCs w:val="24"/>
          <w:rtl w:val="0"/>
        </w:rPr>
        <w:t xml:space="preserve">auxiliá-los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nas resoluções de conflitos, promovendo a socialização das experiências e saberes adquiridos pelos educandos.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4"/>
        </w:tabs>
        <w:spacing w:line="360" w:lineRule="auto"/>
        <w:ind w:left="118" w:right="79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numPr>
          <w:ilvl w:val="0"/>
          <w:numId w:val="20"/>
        </w:numPr>
        <w:tabs>
          <w:tab w:val="left" w:leader="none" w:pos="346"/>
        </w:tabs>
        <w:ind w:left="345" w:hanging="228"/>
        <w:rPr/>
      </w:pPr>
      <w:r w:rsidDel="00000000" w:rsidR="00000000" w:rsidRPr="00000000">
        <w:rPr>
          <w:rtl w:val="0"/>
        </w:rPr>
        <w:t xml:space="preserve">- Ao Professor Autor Cabe:</w:t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Ser responsável pela elaboração de conteúdo para uma finalidade específica.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Dominar habilidades referentes ao universo da comunicação e da aprendizagem, além de conhecer o público-alvo e objetivos do material que irá criar.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Produzir guias, coletâneas, questionários, desafios, </w:t>
      </w:r>
      <w:r w:rsidDel="00000000" w:rsidR="00000000" w:rsidRPr="00000000">
        <w:rPr>
          <w:sz w:val="24"/>
          <w:szCs w:val="24"/>
          <w:rtl w:val="0"/>
        </w:rPr>
        <w:t xml:space="preserve">atividades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avaliativas diversas, bem como gravação de aulas do conteúdo da matriz curricular em estúdio.</w:t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games e utilizar apps que integrados a plataforma Moodle se tornem mecanismos de ensino e aprendizagem, bem como produzir vídeos interativos e/ou animações, podcasts conforme a necessidade do curso e dos educandos.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9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Dominar as plataformas digitais, utilizar links, vídeos e conteúdo da internet e escrever com uma linguagem dialógica clara e compreensível ao educando.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Planejar as aulas e atividades didáticas. Quando solicitado postá-las no AVEA, disponibilizando-as aos educandos.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2"/>
        </w:tabs>
        <w:spacing w:before="1" w:line="360" w:lineRule="auto"/>
        <w:ind w:left="118" w:right="79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Participar, obrigatoriamente, das reuniões pedagógicas de formação específica, formação continuada e demais formações propostas pela EaD.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material didático e avaliativo, para o Ambiente Virtual de Ensino e Aprendizagem, pertinente à ementa e correspondente a carga horária das disciplinas, e enviar ao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Coordenador 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 Curso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juntamente com o gabarito do material avaliativo, refazendo quando solicitado.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Estar disponível para elucidar dúvidas relacionadas a disciplina ministrada quando necessário e solicitado pela Coordenação.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os documentos para a Nova Oportunidade de Aprendizagem – NOA, e a avaliação dos educandos, entregando com gabarito para a Coordenação.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Apresentar relatórios virtuais ou enviar cópia física, de acordo com a solicitação da Coordenação do Programa.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numPr>
          <w:ilvl w:val="0"/>
          <w:numId w:val="20"/>
        </w:numPr>
        <w:tabs>
          <w:tab w:val="left" w:leader="none" w:pos="413"/>
        </w:tabs>
        <w:ind w:left="412" w:hanging="295"/>
        <w:rPr/>
      </w:pPr>
      <w:r w:rsidDel="00000000" w:rsidR="00000000" w:rsidRPr="00000000">
        <w:rPr>
          <w:rtl w:val="0"/>
        </w:rPr>
        <w:t xml:space="preserve">- Ao Professor Mediador cabe: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de capacitação específica para o desempenho de sua função;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Conhecer o plano de curso;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before="138" w:lineRule="auto"/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Conhecer o sistema de avaliação do curso;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"/>
        </w:tabs>
        <w:spacing w:before="138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professor mediador deverá apresentar as seguintes competências: capacidade de redigir, capacidade de síntese, capacidade do uso de tecnologias midiáticas; ter habilidades pessoais como criatividade, pontualidade, comprometimento e capacidade de trabalhar em equipe.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7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Estabelecer e promover contato permanente com os alunos de forma coletiva e individualizada a distância;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ind w:left="333" w:hanging="21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Exercer as atividades típicas de tutoria;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8"/>
        </w:tabs>
        <w:spacing w:before="137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as atividades do Ambiente Virtual de Ensino e Aprendizagem – AVEA;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8"/>
        </w:tabs>
        <w:spacing w:before="137" w:line="360" w:lineRule="auto"/>
        <w:ind w:left="118" w:right="79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Acompanhar a frequência e as atividades online dos estudantes do polo sob sua responsabilidade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Mediar a comunicação de conteúdos com os cursistas;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7"/>
        </w:tabs>
        <w:spacing w:before="139" w:line="360" w:lineRule="auto"/>
        <w:ind w:left="320" w:right="796" w:hanging="20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Colaborar com o professor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formador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nas discussões teóricas desenvolvidas na plataforma de aprendizagem, quando necessário;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7"/>
        </w:tabs>
        <w:spacing w:before="139" w:line="360" w:lineRule="auto"/>
        <w:ind w:left="320" w:right="796" w:hanging="20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Assistir aos educandos nas atividades do curso;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before="138" w:lineRule="auto"/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os relatórios de regularidade dos alunos;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before="138" w:lineRule="auto"/>
        <w:ind w:left="318" w:hanging="2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Corrigir as atividades avaliativas;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7"/>
        </w:tabs>
        <w:spacing w:before="138" w:lineRule="auto"/>
        <w:ind w:left="466" w:hanging="34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dos eventos presenciais nos CEPTS, sempre que for necessário.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7"/>
        </w:tabs>
        <w:spacing w:before="139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Manter a regularidade de acessos ao AVEA e responder às solicitações dos alunos no prazo máximo de um dia útil;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9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Comunicar ao Coordenador do curso e/ou Coordenação de EaD, sobre os educandos em situação de evasão e reprovação;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a aprendizagem e o desempenho dos cursistas;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6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Manter contato constante com os Coordenadores, Formadores e demais Mediadores;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Apoiar e auxiliar os educandos nas atividades práticas, quando se fizer necessário;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Abrir e preparar a sala de apoio, com antecedência, nos dias designados para os encontros presenciais;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1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Permanecer na sala e/ou no laboratório nos dias designados para presença de alunos;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Monitorar as atividades programadas das disciplinas;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before="138" w:lineRule="auto"/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Assistir às videoaulas;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60" w:lineRule="auto"/>
        <w:ind w:left="399" w:right="795" w:hanging="281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Aplicar avaliações presenciais, corrigir conforme o gabarito enviado pelo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rofessor Formador, enviando as notas à área técnica, por meio digital, em no máximo 48 horas após a aplicação e entregar ao CEPT responsável as provas e notas para o devido arquivamento.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60" w:lineRule="auto"/>
        <w:ind w:left="399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numPr>
          <w:ilvl w:val="0"/>
          <w:numId w:val="20"/>
        </w:numPr>
        <w:tabs>
          <w:tab w:val="left" w:leader="none" w:pos="480"/>
        </w:tabs>
        <w:ind w:left="479" w:hanging="362"/>
        <w:rPr/>
      </w:pPr>
      <w:r w:rsidDel="00000000" w:rsidR="00000000" w:rsidRPr="00000000">
        <w:rPr>
          <w:rtl w:val="0"/>
        </w:rPr>
        <w:t xml:space="preserve">- Assessor Pedagógico</w:t>
      </w:r>
    </w:p>
    <w:p w:rsidR="00000000" w:rsidDel="00000000" w:rsidP="00000000" w:rsidRDefault="00000000" w:rsidRPr="00000000" w14:paraId="000000B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4"/>
        </w:tabs>
        <w:spacing w:before="137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Assessorar os formadores no planejamento e execução de atividades de ensino- aprendizagem viabilizando a implementação da Proposta Pedagógica da Instituição;</w:t>
      </w:r>
    </w:p>
    <w:p w:rsidR="00000000" w:rsidDel="00000000" w:rsidP="00000000" w:rsidRDefault="00000000" w:rsidRPr="00000000" w14:paraId="000000B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Assessorar na elaboração e atualização dos planos de curso;</w:t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before="138" w:lineRule="auto"/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relatório mensal de acompanhamento pedagógico;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0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Elaborar, juntamente com os demais profissionais envolvidos no curso, os Planos de Ação;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8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do desenvolvimento de metodologias de ensino e da elaboração de materiais didáticos adequados, mediante avaliação de metodologias inovadoras;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5"/>
        </w:tabs>
        <w:spacing w:before="139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Desenvolver, em colaboração com as Coordenações de Aprendizagem e Área Técnica dos CEPT’s, a metodologia de avaliação dos estudantes de acordo com a Proposta Pedagógica da Instituição;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6"/>
        </w:tabs>
        <w:spacing w:before="1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Realizar, em conjunto com a Coordenação de Aprendizagem dos CEPT’s, o acompanhamento dos registros de frequência e do desempenho dos educandos;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2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acompanhamento técnico pedagógico das turmas em execução, observando desempenho e frequência dos educandos, realizando busca ativa, quando necessário, assegurar a acessibilidade para a plena participação de pessoas com deficiência;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6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Atuar como articulador na mediação de conflitos e de fortalecimento dos vínculos institucionais para viabilizar o bom andamento dos processos de ensino e aprendizagem;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5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Assessorar e acompanhar os professores mediadores em visitas técnicas, participar dos eventos relativos às ações técnicas e pedagógicas promovidas pela Instituição e atividades correlatas.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numPr>
          <w:ilvl w:val="0"/>
          <w:numId w:val="20"/>
        </w:numPr>
        <w:tabs>
          <w:tab w:val="left" w:leader="none" w:pos="546"/>
        </w:tabs>
        <w:ind w:left="545" w:hanging="428"/>
        <w:rPr/>
      </w:pPr>
      <w:r w:rsidDel="00000000" w:rsidR="00000000" w:rsidRPr="00000000">
        <w:rPr>
          <w:rtl w:val="0"/>
        </w:rPr>
        <w:t xml:space="preserve">- Ao Revisor de Texto Cabe: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Revisar o material escrito, verificando a correção, clareza, concisão e harmonia, agregando valor ao texto;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Tornar o texto de fácil compreensão aos professores mediadores, professores formadores e educandos.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Trabalhar em consonância com o autor do texto original, de forma que as intervenções propostas respeitem o desejo original e não alterem a intenção;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Intervir diretamente no texto, com o objetivo de preencher lacunas e solucionar problemas, sejam de ordem formal ou de conteúdo;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Indicar quais são as alterações propostas, porém não realizar as alterações, deixando a critério do autor do texto acatar as sugestões ou não;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7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Mostrar os pontos que precisam ser mudados no texto e nos vídeos, pontos que podem ter ficado obscuros ou que podem ser aprimorados de acordo com a visão do revisor;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Checar os aspectos gramaticais, ponderando ortografia, regência e concordância. Mensurar todo o conteúdo condizente com 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ideia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inicialmente proposta;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before="139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Contribuir na construção dos parágrafos que devem demonstrar harmonia nos mecanismos do texto, pertinentes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coerência e coesão;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3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Corrigir uma possível ambiguidade que o texto possa apresentar, além de favorecer o exercício de aperfeiçoamento e organização de ideias;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4"/>
        </w:tabs>
        <w:spacing w:before="1"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Favorecer uma boa escrita e leitura, ampliar a articulação de ideias e auxiliar a detectar algumas eventuais falhas;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de auxiliar na correção dos textos, o revisor também participará das gravações para corrigir problemas de dicção e auxiliar os mediadores no que for preciso.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numPr>
          <w:ilvl w:val="0"/>
          <w:numId w:val="20"/>
        </w:numPr>
        <w:tabs>
          <w:tab w:val="left" w:leader="none" w:pos="413"/>
        </w:tabs>
        <w:ind w:left="412" w:hanging="295"/>
        <w:jc w:val="both"/>
        <w:rPr/>
      </w:pPr>
      <w:r w:rsidDel="00000000" w:rsidR="00000000" w:rsidRPr="00000000">
        <w:rPr>
          <w:rtl w:val="0"/>
        </w:rPr>
        <w:t xml:space="preserve">- A Equipe Multidisciplinar cabe:</w:t>
      </w:r>
    </w:p>
    <w:p w:rsidR="00000000" w:rsidDel="00000000" w:rsidP="00000000" w:rsidRDefault="00000000" w:rsidRPr="00000000" w14:paraId="000000D6">
      <w:pPr>
        <w:spacing w:before="138" w:lineRule="auto"/>
        <w:ind w:left="11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Apoio pedagógico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orientações aos coordenadores, formadores e mediadores dos cursos;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a revisão pedagógica dos instrumentos pedagógicos enviados pelos professores e coordenações dos cursos à Coordenação de EaD;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os prazos de postagens dos materiais no AVEA;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Formatar, revisar, controlar e enviar as avaliações aos polos e parceiros;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Imprimir e recolher as assinaturas dos docentes dos planos de ensino;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"/>
        </w:tabs>
        <w:spacing w:before="138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as atividades e a frequência dos cursistas, atuando em conjunto com os demais profissionais para prevenir a evasão e aplicar estratégias que favoreçam a permanência;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Articular as ações de acompanhamento pedagógico relacionadas ao acesso, à permanência, ao êxito e à inserção sócio profissional;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4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Promover atividades de sensibilização e integração entre os cursistas e equipes da Bolsa Formação;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ind w:left="318" w:hanging="2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Prestar serviços de atendimento e apoio acadêmico às pessoas com deficiência;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5"/>
        </w:tabs>
        <w:spacing w:before="137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o desenvolvimento e cumprimento do estabelecido nos Planos de Cursos;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Atuar com a criação de recursos pedagógicos e de acessibilidade que eliminem as barreiras para a plena participação dos alunos nas atividades ligadas </w:t>
      </w:r>
      <w:r w:rsidDel="00000000" w:rsidR="00000000" w:rsidRPr="00000000">
        <w:rPr>
          <w:sz w:val="24"/>
          <w:szCs w:val="24"/>
          <w:rtl w:val="0"/>
        </w:rPr>
        <w:t xml:space="preserve">à EaD;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tradução de textos escritos, orais ou sinalizados para diferentes suportes de registro como papel, vídeo e outros;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4"/>
        </w:tabs>
        <w:spacing w:before="139" w:line="360" w:lineRule="auto"/>
        <w:ind w:left="118" w:right="79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e subsidiar a atuação dos professores; realizar interpretação de textos predominantemente orais e sinalizados em situações de interação face-a-face.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1"/>
        <w:ind w:left="118" w:firstLine="0"/>
        <w:rPr/>
      </w:pPr>
      <w:r w:rsidDel="00000000" w:rsidR="00000000" w:rsidRPr="00000000">
        <w:rPr>
          <w:rtl w:val="0"/>
        </w:rPr>
        <w:t xml:space="preserve">Do Apoio técnico</w:t>
      </w:r>
    </w:p>
    <w:p w:rsidR="00000000" w:rsidDel="00000000" w:rsidP="00000000" w:rsidRDefault="00000000" w:rsidRPr="00000000" w14:paraId="000000E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7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Administrar o Ambiente Virtual de Ensino e Aprendizagem;</w:t>
      </w:r>
    </w:p>
    <w:p w:rsidR="00000000" w:rsidDel="00000000" w:rsidP="00000000" w:rsidRDefault="00000000" w:rsidRPr="00000000" w14:paraId="000000E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2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a manutenção dos usuários (controle de acessos, importações, permissões e cortes de grupos de acesso);</w:t>
      </w:r>
    </w:p>
    <w:p w:rsidR="00000000" w:rsidDel="00000000" w:rsidP="00000000" w:rsidRDefault="00000000" w:rsidRPr="00000000" w14:paraId="000000E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Executar as atualizações e melhorias na plataforma de Ensino a Distância;</w:t>
      </w:r>
    </w:p>
    <w:p w:rsidR="00000000" w:rsidDel="00000000" w:rsidP="00000000" w:rsidRDefault="00000000" w:rsidRPr="00000000" w14:paraId="000000E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Efetuar a alimentação de dados no portal AVEA relativos </w:t>
      </w:r>
      <w:r w:rsidDel="00000000" w:rsidR="00000000" w:rsidRPr="00000000">
        <w:rPr>
          <w:sz w:val="24"/>
          <w:szCs w:val="24"/>
          <w:rtl w:val="0"/>
        </w:rPr>
        <w:t xml:space="preserve">às disciplinas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materiais didáticos;</w:t>
      </w:r>
    </w:p>
    <w:p w:rsidR="00000000" w:rsidDel="00000000" w:rsidP="00000000" w:rsidRDefault="00000000" w:rsidRPr="00000000" w14:paraId="000000E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3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Fornecer suporte e treinamento referente ao desenvolvimento dos cursos no AVEA para comunidade escolar, cursistas, mediadores, formadores e coordenadores, quando necessário;</w:t>
      </w:r>
    </w:p>
    <w:p w:rsidR="00000000" w:rsidDel="00000000" w:rsidP="00000000" w:rsidRDefault="00000000" w:rsidRPr="00000000" w14:paraId="000000E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2"/>
        </w:tabs>
        <w:ind w:left="332" w:hanging="21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Implementar recursos e novas tecnologias para EaD.</w:t>
      </w:r>
    </w:p>
    <w:p w:rsidR="00000000" w:rsidDel="00000000" w:rsidP="00000000" w:rsidRDefault="00000000" w:rsidRPr="00000000" w14:paraId="000000E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Desenvolver arte para carteiras estudantis, certificados e material de divulgação;</w:t>
      </w:r>
    </w:p>
    <w:p w:rsidR="00000000" w:rsidDel="00000000" w:rsidP="00000000" w:rsidRDefault="00000000" w:rsidRPr="00000000" w14:paraId="000000E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before="138" w:lineRule="auto"/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Diagramar cadernos ou livros da EaD;</w:t>
      </w:r>
    </w:p>
    <w:p w:rsidR="00000000" w:rsidDel="00000000" w:rsidP="00000000" w:rsidRDefault="00000000" w:rsidRPr="00000000" w14:paraId="000000E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before="138" w:lineRule="auto"/>
        <w:ind w:left="318" w:hanging="2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Diagramar slides para aulas;</w:t>
      </w:r>
    </w:p>
    <w:p w:rsidR="00000000" w:rsidDel="00000000" w:rsidP="00000000" w:rsidRDefault="00000000" w:rsidRPr="00000000" w14:paraId="000000E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before="138" w:lineRule="auto"/>
        <w:ind w:left="318" w:hanging="2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Gravação e edição de vídeo-aulas;</w:t>
      </w:r>
    </w:p>
    <w:p w:rsidR="00000000" w:rsidDel="00000000" w:rsidP="00000000" w:rsidRDefault="00000000" w:rsidRPr="00000000" w14:paraId="000000F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3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Atuar com a criação de recursos institucionais para materiais didáticos para a EaD;</w:t>
      </w:r>
    </w:p>
    <w:p w:rsidR="00000000" w:rsidDel="00000000" w:rsidP="00000000" w:rsidRDefault="00000000" w:rsidRPr="00000000" w14:paraId="000000F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6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Organizar e publicar no AVEA os materiais didáticos, planos de ensino, cronogramas, agendas e outros documentos necessários ao desenvolvimento da disciplina;</w:t>
      </w:r>
    </w:p>
    <w:p w:rsidR="00000000" w:rsidDel="00000000" w:rsidP="00000000" w:rsidRDefault="00000000" w:rsidRPr="00000000" w14:paraId="000000F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10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Orientar a elaboração de roteiros dos materiais para a gravação de webconferência, videoaulas, webaulas, objetos de aprendizagem;</w:t>
      </w:r>
    </w:p>
    <w:p w:rsidR="00000000" w:rsidDel="00000000" w:rsidP="00000000" w:rsidRDefault="00000000" w:rsidRPr="00000000" w14:paraId="000000F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2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Criar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layout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para produtos impressos e digitais, desenvolvendo a identidade visual, diagramação, escolha de fonte, cores, formas e disposição;</w:t>
      </w:r>
    </w:p>
    <w:p w:rsidR="00000000" w:rsidDel="00000000" w:rsidP="00000000" w:rsidRDefault="00000000" w:rsidRPr="00000000" w14:paraId="000000F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5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Trabalhar com imagem e cores, posicionamento de objetos na tela, navegação e disposição do conteúdo para web;</w:t>
      </w:r>
    </w:p>
    <w:p w:rsidR="00000000" w:rsidDel="00000000" w:rsidP="00000000" w:rsidRDefault="00000000" w:rsidRPr="00000000" w14:paraId="000000F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5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Criar recursos gráficos utilizando os softwares Indesign, Photoshop, Fireworks 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Ilustrador;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5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Atuar em capacitações técnicas aos usuários, divulgando internamente as características e modo de utilização dos sistemas desenvolvidos ou adquiridos pela área de Tecnologia da Informação e em uso;</w:t>
      </w:r>
    </w:p>
    <w:p w:rsidR="00000000" w:rsidDel="00000000" w:rsidP="00000000" w:rsidRDefault="00000000" w:rsidRPr="00000000" w14:paraId="000000F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7"/>
        </w:tabs>
        <w:spacing w:before="1" w:lineRule="auto"/>
        <w:ind w:left="346" w:hanging="22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Desenvolver layout para o software Moodle. Realizar gerenciamento de Moodle;</w:t>
      </w:r>
    </w:p>
    <w:p w:rsidR="00000000" w:rsidDel="00000000" w:rsidP="00000000" w:rsidRDefault="00000000" w:rsidRPr="00000000" w14:paraId="000000F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spacing w:before="138" w:lineRule="auto"/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de encontros e reuniões quando convocado.</w:t>
      </w:r>
    </w:p>
    <w:p w:rsidR="00000000" w:rsidDel="00000000" w:rsidP="00000000" w:rsidRDefault="00000000" w:rsidRPr="00000000" w14:paraId="000000F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spacing w:before="138" w:lineRule="auto"/>
        <w:ind w:left="333" w:hanging="21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Apoiar a gestão acadêmica e administrativa das turmas;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spacing w:before="138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11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Administrador de Moodle </w:t>
      </w:r>
    </w:p>
    <w:p w:rsidR="00000000" w:rsidDel="00000000" w:rsidP="00000000" w:rsidRDefault="00000000" w:rsidRPr="00000000" w14:paraId="000000FC">
      <w:pPr>
        <w:ind w:left="11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 suporte aos usuários do Moodle; </w:t>
      </w:r>
    </w:p>
    <w:p w:rsidR="00000000" w:rsidDel="00000000" w:rsidP="00000000" w:rsidRDefault="00000000" w:rsidRPr="00000000" w14:paraId="000000FE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Desenvolver sistemas, visando qualificar, racionalizar e/ou automatizar processos e rotinas de trabalho dos usuários do Moodle;</w:t>
      </w:r>
    </w:p>
    <w:p w:rsidR="00000000" w:rsidDel="00000000" w:rsidP="00000000" w:rsidRDefault="00000000" w:rsidRPr="00000000" w14:paraId="000000FF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Instalar e desenvolver temas;</w:t>
      </w:r>
    </w:p>
    <w:p w:rsidR="00000000" w:rsidDel="00000000" w:rsidP="00000000" w:rsidRDefault="00000000" w:rsidRPr="00000000" w14:paraId="00000100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Instalar e desenvolver Plugins;</w:t>
      </w:r>
    </w:p>
    <w:p w:rsidR="00000000" w:rsidDel="00000000" w:rsidP="00000000" w:rsidRDefault="00000000" w:rsidRPr="00000000" w14:paraId="00000101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Manipular imagens;</w:t>
      </w:r>
    </w:p>
    <w:p w:rsidR="00000000" w:rsidDel="00000000" w:rsidP="00000000" w:rsidRDefault="00000000" w:rsidRPr="00000000" w14:paraId="00000102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Criar layouts; </w:t>
      </w:r>
    </w:p>
    <w:p w:rsidR="00000000" w:rsidDel="00000000" w:rsidP="00000000" w:rsidRDefault="00000000" w:rsidRPr="00000000" w14:paraId="00000103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Criar e atualizar formulários; </w:t>
      </w:r>
    </w:p>
    <w:p w:rsidR="00000000" w:rsidDel="00000000" w:rsidP="00000000" w:rsidRDefault="00000000" w:rsidRPr="00000000" w14:paraId="00000104">
      <w:pPr>
        <w:numPr>
          <w:ilvl w:val="0"/>
          <w:numId w:val="19"/>
        </w:numPr>
        <w:spacing w:line="360" w:lineRule="auto"/>
        <w:ind w:left="838" w:right="-356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procedimentos de criação, manipulação e modelagem de </w:t>
      </w:r>
    </w:p>
    <w:p w:rsidR="00000000" w:rsidDel="00000000" w:rsidP="00000000" w:rsidRDefault="00000000" w:rsidRPr="00000000" w14:paraId="00000105">
      <w:pPr>
        <w:spacing w:line="360" w:lineRule="auto"/>
        <w:ind w:left="8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Banco de dados Mysql; </w:t>
      </w:r>
    </w:p>
    <w:p w:rsidR="00000000" w:rsidDel="00000000" w:rsidP="00000000" w:rsidRDefault="00000000" w:rsidRPr="00000000" w14:paraId="00000106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documentação de sistemas; </w:t>
      </w:r>
    </w:p>
    <w:p w:rsidR="00000000" w:rsidDel="00000000" w:rsidP="00000000" w:rsidRDefault="00000000" w:rsidRPr="00000000" w14:paraId="00000107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Desenvolver soluções de integração entre aplicações; </w:t>
      </w:r>
    </w:p>
    <w:p w:rsidR="00000000" w:rsidDel="00000000" w:rsidP="00000000" w:rsidRDefault="00000000" w:rsidRPr="00000000" w14:paraId="00000108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testes de programas de computador;</w:t>
      </w:r>
    </w:p>
    <w:p w:rsidR="00000000" w:rsidDel="00000000" w:rsidP="00000000" w:rsidRDefault="00000000" w:rsidRPr="00000000" w14:paraId="00000109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registros para análise e refinamento de resultados; </w:t>
      </w:r>
    </w:p>
    <w:p w:rsidR="00000000" w:rsidDel="00000000" w:rsidP="00000000" w:rsidRDefault="00000000" w:rsidRPr="00000000" w14:paraId="0000010A">
      <w:pPr>
        <w:numPr>
          <w:ilvl w:val="0"/>
          <w:numId w:val="19"/>
        </w:numPr>
        <w:spacing w:line="360" w:lineRule="auto"/>
        <w:ind w:left="83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o Ambiente Virtual de Ensino e Aprendizagem – AVEA sempre atualizado conforme as versões do Moodle e seus plugins, disponibilizados pela comunidade Moodle.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spacing w:before="138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1"/>
        <w:tabs>
          <w:tab w:val="left" w:leader="none" w:pos="346"/>
        </w:tabs>
        <w:ind w:left="0" w:firstLine="0"/>
        <w:jc w:val="both"/>
        <w:rPr/>
      </w:pPr>
      <w:r w:rsidDel="00000000" w:rsidR="00000000" w:rsidRPr="00000000">
        <w:rPr>
          <w:rtl w:val="0"/>
        </w:rPr>
        <w:t xml:space="preserve">Do  Designer Educacional</w:t>
      </w:r>
    </w:p>
    <w:p w:rsidR="00000000" w:rsidDel="00000000" w:rsidP="00000000" w:rsidRDefault="00000000" w:rsidRPr="00000000" w14:paraId="0000010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before="137"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Planejar, coordenar e   avaliar   processos   educacionais   com   o   uso   de novas </w:t>
      </w:r>
      <w:hyperlink r:id="rId9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tecnologias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1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line="360" w:lineRule="auto"/>
        <w:ind w:left="118" w:right="795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Adaptar o curso para o mundo on-line, com o objetivo de facilitar o aprendizado dos estudantes, utilizando da melhor maneira possível os </w:t>
      </w:r>
      <w:hyperlink r:id="rId10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ambientes virtuais 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de aprendizagem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1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Desenhar cursos completos ou fragmentos com grande riqueza de recursos, envolvendo material impresso, vídeos, ferramentas de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LMS (Learning Management System),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testes, entre outros formatos;</w:t>
      </w:r>
    </w:p>
    <w:p w:rsidR="00000000" w:rsidDel="00000000" w:rsidP="00000000" w:rsidRDefault="00000000" w:rsidRPr="00000000" w14:paraId="0000011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Construir estratégias e adaptar materiais com a implementação de recursos tecnológicos que facilitem o processo de ensino e aprendizagem para a oferta de cursos nas modalidades de ensino: </w:t>
      </w:r>
      <w:hyperlink r:id="rId11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on-line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presencial ou semipresencial;</w:t>
      </w:r>
    </w:p>
    <w:p w:rsidR="00000000" w:rsidDel="00000000" w:rsidP="00000000" w:rsidRDefault="00000000" w:rsidRPr="00000000" w14:paraId="0000011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Adaptar e transformar os conteúdos em novos formatos de apresentação, como vídeos, teste ou qualquer outro produto, de forma clara e de fácil recepção pelos educandos, otimizando a linguagem e a aprendizagem;</w:t>
      </w:r>
    </w:p>
    <w:p w:rsidR="00000000" w:rsidDel="00000000" w:rsidP="00000000" w:rsidRDefault="00000000" w:rsidRPr="00000000" w14:paraId="0000011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7"/>
        </w:tabs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Produzir conteúdo de qualidade, observando as necessidades de aprendizagem do educando. É atribuição do designer educacional auxiliar na identificação de estratégias de ensino e implementação de recursos tecnológicos que possibilitem o avanço de conteúdo e a autonomia no processo de ensino e aprendizagem de forma que haja transversalidade de absorção de conhecimento.</w:t>
      </w:r>
    </w:p>
    <w:p w:rsidR="00000000" w:rsidDel="00000000" w:rsidP="00000000" w:rsidRDefault="00000000" w:rsidRPr="00000000" w14:paraId="0000011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Indicar estratégias que entreguem um conteúdo importante com uma aparência atraente.</w:t>
      </w:r>
    </w:p>
    <w:p w:rsidR="00000000" w:rsidDel="00000000" w:rsidP="00000000" w:rsidRDefault="00000000" w:rsidRPr="00000000" w14:paraId="0000011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Aplicar design, desenvolver e/ou organizar produtos para Ambientes de Aprendizagem – Moodle.</w:t>
      </w:r>
    </w:p>
    <w:p w:rsidR="00000000" w:rsidDel="00000000" w:rsidP="00000000" w:rsidRDefault="00000000" w:rsidRPr="00000000" w14:paraId="0000011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ind w:left="318" w:hanging="2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pesquisas para apresentar as tendências de inovação na EaD.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tabs>
          <w:tab w:val="left" w:leader="none" w:pos="413"/>
        </w:tabs>
        <w:spacing w:before="141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X. Ao Assessor Técnico cabe:</w:t>
      </w:r>
    </w:p>
    <w:p w:rsidR="00000000" w:rsidDel="00000000" w:rsidP="00000000" w:rsidRDefault="00000000" w:rsidRPr="00000000" w14:paraId="0000011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before="136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Assessorar a Coordenação na gestão da oferta de programas que houver oferta de cursos na modalidade EaD;</w:t>
      </w:r>
    </w:p>
    <w:p w:rsidR="00000000" w:rsidDel="00000000" w:rsidP="00000000" w:rsidRDefault="00000000" w:rsidRPr="00000000" w14:paraId="0000011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8"/>
        </w:tabs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Organizar e manter em arquivo os documentos relativos aos programas, disponibilizando-os ao MEC e aos órgãos de controle, sempre que solicitados;</w:t>
      </w:r>
    </w:p>
    <w:p w:rsidR="00000000" w:rsidDel="00000000" w:rsidP="00000000" w:rsidRDefault="00000000" w:rsidRPr="00000000" w14:paraId="0000011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5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Organizar as planilhas de pagamento e outros repasses dos bolsistas e demais cargos dentro da Divisão da EaD;</w:t>
      </w:r>
    </w:p>
    <w:p w:rsidR="00000000" w:rsidDel="00000000" w:rsidP="00000000" w:rsidRDefault="00000000" w:rsidRPr="00000000" w14:paraId="0000011E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7"/>
        </w:tabs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Assessorar a Coordenação do PRONATEC e outros programas, em processos licitatórios, jurídicos, financeiros, contábeis, serviços da tecnologia da informação, distribuição de insumos e material técnico pedagógico, e na prestação de contas, quando solicitado;</w:t>
      </w:r>
    </w:p>
    <w:p w:rsidR="00000000" w:rsidDel="00000000" w:rsidP="00000000" w:rsidRDefault="00000000" w:rsidRPr="00000000" w14:paraId="0000011F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Desenvolver outras atividades administrativas determinadas pela Coordenação;</w:t>
      </w:r>
    </w:p>
    <w:p w:rsidR="00000000" w:rsidDel="00000000" w:rsidP="00000000" w:rsidRDefault="00000000" w:rsidRPr="00000000" w14:paraId="00000120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4"/>
        </w:tabs>
        <w:spacing w:before="138" w:lineRule="auto"/>
        <w:ind w:left="333" w:hanging="21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Prestar qualquer outro tipo de assessoramento técnico, quando solicitado;</w:t>
      </w:r>
    </w:p>
    <w:p w:rsidR="00000000" w:rsidDel="00000000" w:rsidP="00000000" w:rsidRDefault="00000000" w:rsidRPr="00000000" w14:paraId="0000012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4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Elaborar relatório mensal, descrevendo as atividades exercidas, para fins de pagamento de bolsa;</w:t>
      </w:r>
    </w:p>
    <w:p w:rsidR="00000000" w:rsidDel="00000000" w:rsidP="00000000" w:rsidRDefault="00000000" w:rsidRPr="00000000" w14:paraId="0000012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ind w:left="399" w:hanging="28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Elaboração das listas para pagamentos de bolsas e auxílios;</w:t>
      </w:r>
    </w:p>
    <w:p w:rsidR="00000000" w:rsidDel="00000000" w:rsidP="00000000" w:rsidRDefault="00000000" w:rsidRPr="00000000" w14:paraId="0000012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6"/>
        </w:tabs>
        <w:spacing w:before="138"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Envio para ateste de documentos financeiros à Coordenação Geral do PRONATEC em sua nova ação denominada NOVOS CAMINHOS por meio da Rede e-Tec/Bolsa Formação;</w:t>
      </w:r>
    </w:p>
    <w:p w:rsidR="00000000" w:rsidDel="00000000" w:rsidP="00000000" w:rsidRDefault="00000000" w:rsidRPr="00000000" w14:paraId="0000012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8"/>
        </w:tabs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Recebimento de processos, realização de conformidade de gestão e </w:t>
      </w:r>
      <w:r w:rsidDel="00000000" w:rsidR="00000000" w:rsidRPr="00000000">
        <w:rPr>
          <w:sz w:val="24"/>
          <w:szCs w:val="24"/>
          <w:rtl w:val="0"/>
        </w:rPr>
        <w:t xml:space="preserve">realização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dos trâmites para efetivação do pagamento;</w:t>
      </w:r>
    </w:p>
    <w:p w:rsidR="00000000" w:rsidDel="00000000" w:rsidP="00000000" w:rsidRDefault="00000000" w:rsidRPr="00000000" w14:paraId="00000125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"/>
        </w:tabs>
        <w:ind w:left="386" w:hanging="26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Acompanhar o e-mail da Coordenação de EaD;</w:t>
      </w:r>
    </w:p>
    <w:p w:rsidR="00000000" w:rsidDel="00000000" w:rsidP="00000000" w:rsidRDefault="00000000" w:rsidRPr="00000000" w14:paraId="0000012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before="138" w:lineRule="auto"/>
        <w:ind w:left="318" w:hanging="2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dos encontros e reuniões quando convocado.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9"/>
        </w:tabs>
        <w:spacing w:before="138" w:lineRule="auto"/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XI.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rtl w:val="0"/>
        </w:rPr>
        <w:t xml:space="preserve">o Tradutor e Intérprete de Libras cabe: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3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Efetuar comunicação entre surdos e ouvintes, surdos e surdos, surdos e surdocegos, surdocegos e ouvintes, por meio da Libras para a língua oral e vice-versa nas gravações das vídeos aulas;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2"/>
      <w:bookmarkEnd w:id="2"/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Interpretar, em Língua Brasileira de Sinais - Língua Portuguesa, as atividades didático-pedagógicas desenvolvidas nos cursos de Qualificação Profissional e Cursos Técnicos, na modalidade de Educação a Distância, de forma a viabilizar o acesso aos conteúdos curriculares;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Atuar nos processos seletivos; 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5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Outras atribuições podem ser conferidas aos cargos anteriormente previstos por meio de regras do edital e outros atos congêneres.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9º Das penalidades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O profissional bolsista que no exercício de suas atividades vinculadas ao Edital no qual foi selecionado, agir de forma contrária às suas atribuições e em desacordo com o estabelecido nesta Instrução Normativa e nas normas do Estatuto desta instituição, poderá sofrer: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8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– Advertência oral e/ou escrita;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caso de reincidência, ensejará o cancelamento unilateral de sua bolsa formação pela administração, desde que lhe seja assegurado o direito de ampla defesa e ao contraditório perante a Coordenação Geral do PRONATEC, Diretorias e Presidência do Instituto, não sendo aceita da ampla defesa o bolsista deve ficar inapto de nova bolsa formação na rede IEPTEC/DOM MOACYR pelo prazo de 02 anos.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3" w:firstLine="0"/>
        <w:jc w:val="both"/>
        <w:rPr>
          <w:color w:val="000000"/>
          <w:sz w:val="24"/>
          <w:szCs w:val="24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10º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profissionais envolvidos na execução do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 meio da Rede e-Tec Brasil exercerão suas atividades na Unidade Central, nos Centros de Educação Profissional e Tecnológica, nas unidades remotas de ensino, na capital e nos municípios do Estado do Acre, conforme regras em edital, para lotação e exercício das funções, sem prejuízo à outros atos da administração superior do IEPTEC/ DOM MOACYR.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 1º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Para fins de seleção e pactuação dos profissionais para o exercício das funções já discriminadas, estes deverão seguir os procedimentos de seleção pública descritos abaixo: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 – Processo Seletivo Público Simplificado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interno e/ou externo, compreendendo a seleção pública por análise de títulos, entrevistas e/ ou prova didática motivada por despacho da Coordenação Geral do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 meio da Rede e-Tec Brasil, com indicação das funções a serem preenchidas, perfil profissional, valores, locais, horário e demais dados necessários para a construção de editais e seus anexos.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3"/>
        </w:tabs>
        <w:spacing w:before="139" w:line="360" w:lineRule="auto"/>
        <w:ind w:left="118" w:right="794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Processo Seletivo Simplificado Externo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compreendendo ato administrativo de chamamento público processado por edital, destinado à pactuação de serviços junto </w:t>
      </w:r>
      <w:r w:rsidDel="00000000" w:rsidR="00000000" w:rsidRPr="00000000">
        <w:rPr>
          <w:sz w:val="24"/>
          <w:szCs w:val="24"/>
          <w:rtl w:val="0"/>
        </w:rPr>
        <w:t xml:space="preserve">àqueles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que satisfaçam os requisitos definidos pela Administração, observada a publicidade e isonomia, com a realização de provas e/ou títulos, por despacho motivado pela Coordenação Geral do PRONATEC,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 meio da Rede e-Tec Brasil, com indicação das funções a serem preenchidas por quaisquer interessados, com indicação de perfil profissional, valores, locais, horário e demais dados necessários para a construção de editais e seus anexos, desde que não haja prejuízo à sua carga horária regular e seja </w:t>
      </w:r>
      <w:r w:rsidDel="00000000" w:rsidR="00000000" w:rsidRPr="00000000">
        <w:rPr>
          <w:color w:val="000000"/>
          <w:rtl w:val="0"/>
        </w:rPr>
        <w:t xml:space="preserve">compatível com os limites de hora/aula especificados nas Resoluções do CD/FNDE e outras legislações correlatas;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6"/>
        </w:tabs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Processo Seletivo Simplificado Interno (Edital Institucional de Extensão)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Compreendendo a realização de provas e/ou avaliação de títulos, por despacho motivado pela Coordenação Geral do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 meio da Rede e-Tec Brasil, com indicação das funções a serem preenchidas por servidores efetivos da rede de ensino público lotados no IEPTEC/ DOM MOACYR, com indicação de perfil profissional, valores, locais, horário e demais dados necessários para a construção de editais e seus anexos, desde que não haja prejuízo à sua carga horária regular e seja compatível com os limites de hora/aula especificados nas Resoluções do CD/FNDE e outras legislações correlatas. Serão contemplados pela bolsa formação os servidores efetivos da rede de ensino público lotados na autarquia, obedecendo rigorosamente a classificação para cada cargo, publicada no Diário Oficial do Estado do Acre e plataforma do IEPTEC/ DOM MOACYR.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§2º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quantidade de profissionais destinados às unidades de educação profissional e tecnológica e unidades remotas fica sujeita à oferta de cursos de qualificação e habilitação profissional pelo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 meio da Rede e-Tec Brasil, ainda, à avaliação e autorização da Coordenação Geral do Programa Nacional de Acesso ao Ensino Técnico e Emprego (PRONATEC</w:t>
      </w:r>
      <w:r w:rsidDel="00000000" w:rsidR="00000000" w:rsidRPr="00000000">
        <w:rPr>
          <w:sz w:val="24"/>
          <w:szCs w:val="24"/>
          <w:rtl w:val="0"/>
        </w:rPr>
        <w:t xml:space="preserve">)/Programa Novos Caminhos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 seus subprogramas a saber a Rede e-Tec Brasil.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§3º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Caso o processo seletivo simplificado não consiga a habilitação de nenhum candidato apto aos termos exigidos no Edital, a administração poderá realizar a seleção via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Rito Sumaríssimo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subentendido como sendo a análise curricular direta de 03 (três) candidatos, que não tenham participado do Certame e que preencham os requisitos exigidos na respectiva área de atuação.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9"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11º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profissionais envolvidos na oferta de cursos do PRONATEC,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 meio da Rede e-Tec, receberão bolsas conforme o estabelecido no art. 9º, da Lei nº 12.513/2011, Resolução CD/FNDE n° 23/2012, Resolução CD/FNDE n° 4/2012 e Portaria MEC nº 817, 13 de agosto de 2015;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§1º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vedado o acúmulo, por um mesmo profissional, de bolsas de diferentes atribuições e a participante com vinculação a outro programa de bolsa, com exceção de CAPES e CNPq, bem como não se admite a concessão de bolsas para ocupantes de cargos em comissão de dedicação exclusiva.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§2º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pagamento dos bolsistas será realizado em até 30 (trinta) dias úteis após a entrega da Caderneta de Registro diário e/ou relatório, que contenha as atividades desenvolvidas e atestado de desempenho datado e assinado pelo chefe imediato e pelo Coordenador Geral do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 meio da Rede e-Tec Brasil.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§3°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prazo previsto no §2º, deste artigo, poderá ser excedido nos casos em que a unidade de controle interno setorial e/ou órgão de controle externo requeiram informações e esclarecimentos.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§4°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bolsa poderá ser cancelada nos seguintes casos:</w:t>
      </w:r>
    </w:p>
    <w:p w:rsidR="00000000" w:rsidDel="00000000" w:rsidP="00000000" w:rsidRDefault="00000000" w:rsidRPr="00000000" w14:paraId="0000014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before="138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Descumprimento das diretrizes do PRONATEC em sua nova ação denominada NOVOS CAMINHOS por meio da Rede e-Tec Brasil, ausências injustificadas ou a critério da Coordenação do Programa, por meio de formulário próprio, devidamente motivado e com antecedência mínima de 15 (quinze) dias.</w:t>
      </w:r>
    </w:p>
    <w:p w:rsidR="00000000" w:rsidDel="00000000" w:rsidP="00000000" w:rsidRDefault="00000000" w:rsidRPr="00000000" w14:paraId="0000014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0"/>
        </w:tabs>
        <w:spacing w:line="275" w:lineRule="auto"/>
        <w:ind w:left="320" w:hanging="20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Afastamento do bolsista das atividades da Bolsa-Formação;</w:t>
      </w:r>
    </w:p>
    <w:p w:rsidR="00000000" w:rsidDel="00000000" w:rsidP="00000000" w:rsidRDefault="00000000" w:rsidRPr="00000000" w14:paraId="0000014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8"/>
        </w:tabs>
        <w:spacing w:before="138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Em caso de reincidência na penalidade de advertência, </w:t>
      </w:r>
      <w:r w:rsidDel="00000000" w:rsidR="00000000" w:rsidRPr="00000000">
        <w:rPr>
          <w:sz w:val="24"/>
          <w:szCs w:val="24"/>
          <w:rtl w:val="0"/>
        </w:rPr>
        <w:t xml:space="preserve">está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ensejará no cancelamento unilateral de sua bolsa formação pela administração, desde que lhe seja assegurado o direito de ampla defesa e ao contraditório.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§5º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bolsa será excepcionalmente suspensa nos casos de doença ou gravidez, cujo percebimento poderá ser eventualmente retomado desde que a circunstância que deu causa ao afastamento seja regularizada, bem como haja interesse e necessidade da Administração.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§6º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As atividades exercidas pelos profissionais no âmbito do PRONATEC, em sua nova ação denominada NOVOS CAMINHOS por meio da Rede e-Tec Brasil não caracterizam vínculo empregatício e os valores recebidos a título de bolsa não se incorporam, para qualquer efeito, ao vencimento, salário, remuneração ou proventos recebidos (art. 9º, § 3º, da Lei nº 12.513/2011).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§8º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bolsa é por hora de trabalho e não prevê férias. Desta forma, o profissional não terá direito a férias em relação às atividades da Bolsa-Formação/ PRONATEC por meio de sua nova ação denominada NOVOS CAMINHOS por meio da Rede e- Tec Brasil. O bolsista pode pedir até 15 dias de afastamento das suas atividades vinculadas, e a Instituição poderá,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acatar o pedido e suspender a bolsa-auxílio pelo prazo de até 15 (quinze dias), sem remuneração alguma ao bolsista.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12º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valores das bolsas aos profissionais que atuam no PRONATEC,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 por meio da Rede e-Tec Brasil, devem obedecer às referências constantes no ANEXO I desta Instrução Normativa.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§1°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bolsistas deverão acatar integralmente as definições quanto aos dias, horários e locais de atuação, bem como a distribuição da carga, sob pena de desligamento do Programa.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§2°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carga horária semanal de dedicação ao programa para profissionais que pertencem ao quadro de servidores ativos, lotados na rede pública de ensino e/ou no Instituto de Educação Profissional e Tecnológica – IEPTEC/ DOM MOACYR, fica limitada em 20 horas semanais, salvo nos casos de profissionais com um (01) contrato de trabalho, observada a limitação de carga horária estabelecida em lei específica.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§3°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 caso de bolsista servidor ativo do quadro efetivo e/ou temporário da Rede de Ensino Público, a bolsa só poderá ser concedida mediante autorização da Instituição a qual o servidor for vinculado, não podendo a soma das cargas horárias ultrapassar os limites dispostos em leis específicas, nem comprometer as atividades desenvolvidas pelo servidor na Instituição de origem.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before="1" w:line="360" w:lineRule="auto"/>
        <w:ind w:left="118" w:right="795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§4º </w:t>
      </w:r>
      <w:r w:rsidDel="00000000" w:rsidR="00000000" w:rsidRPr="00000000">
        <w:rPr>
          <w:sz w:val="24"/>
          <w:szCs w:val="24"/>
          <w:rtl w:val="0"/>
        </w:rPr>
        <w:t xml:space="preserve">Aos bolsistas selecionados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seletivo simplificado interno (Edital Institucional de Extensão) </w:t>
      </w:r>
      <w:r w:rsidDel="00000000" w:rsidR="00000000" w:rsidRPr="00000000">
        <w:rPr>
          <w:sz w:val="24"/>
          <w:szCs w:val="24"/>
          <w:rtl w:val="0"/>
        </w:rPr>
        <w:t xml:space="preserve">que sejam servidores públicos deverão apresentar declaração de desimpedimento e de compatibilidade da carga horária a ser cumprida, no ato de sua convocação.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§5º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suspensão das atividades do bolsista, no período de vigência do Termo de Compromisso, poderá ocorrer a interesse da Instituição a qualquer momento, desde que devidamente motivado pelo próprio bolsista ou pela Coordenação Geral do PRONATEC por meio de sua nova ação denominada NOVOS CAMINHOS justificando os motivos da suspensão, a suspensão não acarretará no cancelamento da Bolsa-Formação, tampouco será necessária a realização de novo processo seletivo para o retorno das atividades.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§6º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Coordenação Geral do CEPT e a Divisão de Gestão de Pessoas do IEPTEC/ DOM MOACYR, deverão manter toda a documentação funcional que comprove o cumprimento pelos bolsistas da carga horária dedicada à Bolsa-Formação, para fins de análise dos órgãos de controle, por, no mínimo, vinte (20) anos.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§7º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Coordenação Geral do CEPT deverá manter em guarda e arquivo toda documentação referente à vida acadêmica dos educandos beneficiados pelo PRONATEC em sua nova ação denominada NOVOS CAMINHOS por meio da Rede e-Tec Brasil por, no mínimo, vinte (20) anos.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§ 8º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carga horária semanal de dedicação ao programa, somente será reduzida ou ampliada, mediante requerimento do CEPT no qual o Bolsista estiver vinculado, e caso haja previsão no edital do processo seletivo para o cargo a que estiver vinculado, por decisão do Presidente do Instituto, que deverá ser motivad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fundamentada de acordo com as necessidades e interesses da administração pública, e após consulta à Coordenação Geral do PRONATEC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por meio da Rede e-Tec Brasil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visando a continuidade dos serviços a serem prestados pelo bolsista.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4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13º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Os casos omissos a esta Instrução Normativa, serão resolvidos pelo Presidente da Instituição com a Diretoria Administrativa e Financeira, Diretoria de Desenvolvimento de Educação Profissional e Tecnológica, Diretoria de Ensino, Articulação e Fortalecimento da Rede de Educação </w:t>
      </w:r>
      <w:r w:rsidDel="00000000" w:rsidR="00000000" w:rsidRPr="00000000">
        <w:rPr>
          <w:sz w:val="24"/>
          <w:szCs w:val="24"/>
          <w:rtl w:val="0"/>
        </w:rPr>
        <w:t xml:space="preserve">Profissional e Tecnológica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Coordenação Geral do PRONATEC </w:t>
      </w:r>
      <w:r w:rsidDel="00000000" w:rsidR="00000000" w:rsidRPr="00000000">
        <w:rPr>
          <w:sz w:val="24"/>
          <w:szCs w:val="24"/>
          <w:rtl w:val="0"/>
        </w:rPr>
        <w:t xml:space="preserve">no âmbito do Programa NOVOS CAMINHOS, por meio da Rede e-Tec Brasil e a Coordenação da Educação a Distância.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left="118" w:right="79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18" w:right="79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Art. 14º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Esta Instrução Normativa entra em vigor a partir da sua publicação, com efeitos a contar da data de sua assinatura.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Registre-se, Publique-se e Cumpra-se.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72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Rio Branco-AC, </w:t>
      </w: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Alírio Wanderley Neto</w:t>
      </w:r>
    </w:p>
    <w:p w:rsidR="00000000" w:rsidDel="00000000" w:rsidP="00000000" w:rsidRDefault="00000000" w:rsidRPr="00000000" w14:paraId="00000176">
      <w:pPr>
        <w:spacing w:line="360" w:lineRule="auto"/>
        <w:ind w:left="2160" w:right="368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do IEPTEC-Dom Moacyr</w:t>
      </w:r>
    </w:p>
    <w:p w:rsidR="00000000" w:rsidDel="00000000" w:rsidP="00000000" w:rsidRDefault="00000000" w:rsidRPr="00000000" w14:paraId="00000177">
      <w:pPr>
        <w:spacing w:line="360" w:lineRule="auto"/>
        <w:ind w:left="2880" w:right="3685" w:firstLine="0"/>
        <w:jc w:val="left"/>
        <w:rPr>
          <w:sz w:val="24"/>
          <w:szCs w:val="24"/>
        </w:rPr>
        <w:sectPr>
          <w:type w:val="nextPage"/>
          <w:pgSz w:h="16840" w:w="11910" w:orient="portrait"/>
          <w:pgMar w:bottom="1260" w:top="1660" w:left="1300" w:right="620" w:header="233" w:footer="1078"/>
        </w:sectPr>
      </w:pPr>
      <w:r w:rsidDel="00000000" w:rsidR="00000000" w:rsidRPr="00000000">
        <w:rPr>
          <w:sz w:val="24"/>
          <w:szCs w:val="24"/>
          <w:rtl w:val="0"/>
        </w:rPr>
        <w:t xml:space="preserve">Decreto n° 052-P/2023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Style w:val="Heading1"/>
        <w:spacing w:before="93" w:lineRule="auto"/>
        <w:ind w:left="3006" w:right="3682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17B">
      <w:pPr>
        <w:spacing w:before="138" w:line="360" w:lineRule="auto"/>
        <w:ind w:left="276" w:right="953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PLANILHA DE VALORES A SEREM CONCEDIDOS AOS PROFISSIONAIS QUE ATUARÃO NO PRONATEC/NOVOS CAMINHOS - REDE E-TEC BRASIL E/OU OUTROS PROGRAMAS.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2124"/>
        <w:gridCol w:w="1842"/>
        <w:gridCol w:w="3119"/>
        <w:tblGridChange w:id="0">
          <w:tblGrid>
            <w:gridCol w:w="2554"/>
            <w:gridCol w:w="2124"/>
            <w:gridCol w:w="1842"/>
            <w:gridCol w:w="3119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2141" w:right="1776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right="497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 R$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Rule="auto"/>
              <w:ind w:left="69" w:right="55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 Mensal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Coordenador de EaD*</w:t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R$ 1.400,00</w:t>
            </w:r>
          </w:p>
        </w:tc>
        <w:tc>
          <w:tcPr/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70" w:right="5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 h/semana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R$ 1.800,00</w:t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70" w:right="5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 h/semana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R$ 3.500,00</w:t>
            </w:r>
          </w:p>
        </w:tc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70" w:right="5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 h/semana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4" w:lineRule="auto"/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Coordenador de Curso</w:t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R$ 1.100,00</w:t>
            </w:r>
          </w:p>
        </w:tc>
        <w:tc>
          <w:tcPr/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70" w:right="5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 h/semana (até 500 matrículas)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R$ 1.700,00</w:t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70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 h/semana (entre 501 e 1.000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Rule="auto"/>
              <w:ind w:left="70" w:right="5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matrículas)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R$ 2.000,00</w:t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70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 h/semana (acima de 1.001 matrículas)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2" w:lineRule="auto"/>
              <w:ind w:left="7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Coordenador de Polo</w:t>
            </w:r>
          </w:p>
        </w:tc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R$ 1.000,00</w:t>
            </w:r>
          </w:p>
        </w:tc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70" w:right="5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 h/semana (até 500 matrículas)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R$ 1.520,00</w:t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69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 h/semana (entre 501 e 1.000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70" w:right="52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matrículas)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R$ 1.900,00</w:t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70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 h/semana (acima de 1.001 matrículas)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5" w:lineRule="auto"/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Professor Formador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before="145" w:lineRule="auto"/>
              <w:ind w:left="4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Horista</w:t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360" w:lineRule="auto"/>
              <w:ind w:left="616" w:right="239" w:hanging="35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Valor da hora/aula R$25,00</w:t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(vinte e cinco reais)</w:t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360" w:lineRule="auto"/>
              <w:ind w:left="1139" w:right="417" w:hanging="706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 ser calculado conforme horas trabalhadas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8">
            <w:pPr>
              <w:spacing w:before="145" w:lineRule="auto"/>
              <w:ind w:left="4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Mensalista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before="124" w:lineRule="auto"/>
              <w:ind w:left="69" w:right="471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R$ 2.000,00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before="124" w:lineRule="auto"/>
              <w:ind w:left="70" w:right="1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20h/ semana 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before="52" w:lineRule="auto"/>
              <w:ind w:right="471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R$ 3.000,00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before="52" w:lineRule="auto"/>
              <w:ind w:left="69" w:right="5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30h/ semana 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before="52" w:lineRule="auto"/>
              <w:ind w:right="471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R$ 4.000,00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before="52" w:lineRule="auto"/>
              <w:ind w:left="69" w:right="5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40h/ semana </w:t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Professor Autor</w:t>
            </w:r>
          </w:p>
        </w:tc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233" w:right="22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Valor da hora/aula R$55,00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8" w:right="22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(Cinquenta e cinco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Rule="auto"/>
              <w:ind w:left="238" w:right="224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reais)</w:t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1206" w:right="333" w:hanging="858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 ser calculado conforme material produzido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4" w:lineRule="auto"/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Professor mediador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5" w:lineRule="auto"/>
              <w:ind w:left="4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Mensalista</w:t>
            </w:r>
          </w:p>
        </w:tc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4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R$ 1.200,00</w:t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4" w:lineRule="auto"/>
              <w:ind w:left="70" w:right="10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20h/ semana (1 turma)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R$ 2.100,00</w:t>
            </w:r>
          </w:p>
        </w:tc>
        <w:tc>
          <w:tcPr/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left="69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30h/ semana (2 turmas)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R$ 3.000,00</w:t>
            </w:r>
          </w:p>
        </w:tc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left="69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40h/ semana (3 turmas)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Assessor pedagógico</w:t>
            </w:r>
          </w:p>
        </w:tc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ind w:left="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conforme necessidade e</w:t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Rule="auto"/>
              <w:ind w:left="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disponibilidade financeira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right="51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R$ 3.000,00</w:t>
            </w:r>
          </w:p>
        </w:tc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10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40h/ semana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Revisor de textos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7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Mensalista</w:t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R$ 2.000,00</w:t>
            </w:r>
          </w:p>
        </w:tc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66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 h/semana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R$ 4.000,00</w:t>
            </w:r>
          </w:p>
        </w:tc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67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 h/semana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Equipe Multidisciplinar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" w:right="31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conforme necessidade e disponibilidade financeira</w:t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R$ 3.000,00</w:t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70" w:right="5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 h/semana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R$ 1.500,00</w:t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0" w:right="51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 h/semana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Designer educacional</w:t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1" w:right="23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conforme necessidade e disponibilidade financeira</w:t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Arial" w:cs="Arial" w:eastAsia="Arial" w:hAnsi="Arial"/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7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R$ 3.000,00</w:t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7" w:right="5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40h/ semana</w:t>
            </w:r>
          </w:p>
        </w:tc>
      </w:tr>
      <w:tr>
        <w:trPr>
          <w:cantSplit w:val="0"/>
          <w:trHeight w:val="588.0000000000109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spacing w:before="86" w:lineRule="auto"/>
              <w:ind w:left="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Assessor técnico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360" w:lineRule="auto"/>
              <w:ind w:left="71" w:right="23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conforme necessidade e disponibilidade financeira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before="5" w:lineRule="auto"/>
              <w:rPr>
                <w:rFonts w:ascii="Arial" w:cs="Arial" w:eastAsia="Arial" w:hAnsi="Arial"/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ind w:right="471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R$ 3.000,00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ind w:left="67" w:right="5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40h/ semana</w:t>
            </w:r>
          </w:p>
        </w:tc>
      </w:tr>
      <w:tr>
        <w:trPr>
          <w:cantSplit w:val="0"/>
          <w:trHeight w:val="551.9999999999891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spacing w:before="86" w:lineRule="auto"/>
              <w:ind w:left="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Tradutor e intérprete de LIBRAS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360" w:lineRule="auto"/>
              <w:ind w:left="71" w:right="23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conforme necessidade e disponibilidade financeira</w:t>
            </w:r>
          </w:p>
        </w:tc>
        <w:tc>
          <w:tcPr/>
          <w:p w:rsidR="00000000" w:rsidDel="00000000" w:rsidP="00000000" w:rsidRDefault="00000000" w:rsidRPr="00000000" w14:paraId="00000206">
            <w:pPr>
              <w:ind w:right="471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R$ 3.000,00</w:t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ind w:left="67" w:right="5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40h/ semana</w:t>
            </w:r>
          </w:p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spacing w:line="180" w:lineRule="auto"/>
        <w:ind w:left="235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O cargo Coordenador de EaD é designado por portaria da autoridade máxima do IEPTEC/DOM MOACYR.</w:t>
      </w:r>
    </w:p>
    <w:sectPr>
      <w:type w:val="nextPage"/>
      <w:pgSz w:h="16840" w:w="11910" w:orient="portrait"/>
      <w:pgMar w:bottom="1260" w:top="1660" w:left="1300" w:right="620" w:header="233" w:footer="10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1109344</wp:posOffset>
          </wp:positionH>
          <wp:positionV relativeFrom="paragraph">
            <wp:posOffset>0</wp:posOffset>
          </wp:positionV>
          <wp:extent cx="1078864" cy="580388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864" cy="5803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2222500</wp:posOffset>
              </wp:positionH>
              <wp:positionV relativeFrom="paragraph">
                <wp:posOffset>9918700</wp:posOffset>
              </wp:positionV>
              <wp:extent cx="0" cy="51498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22508"/>
                        <a:ext cx="0" cy="514985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2222500</wp:posOffset>
              </wp:positionH>
              <wp:positionV relativeFrom="paragraph">
                <wp:posOffset>9918700</wp:posOffset>
              </wp:positionV>
              <wp:extent cx="0" cy="514985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14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2286000</wp:posOffset>
              </wp:positionH>
              <wp:positionV relativeFrom="paragraph">
                <wp:posOffset>10007600</wp:posOffset>
              </wp:positionV>
              <wp:extent cx="2875915" cy="29146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17568" y="3643793"/>
                        <a:ext cx="285686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818181"/>
                              <w:sz w:val="16"/>
                              <w:vertAlign w:val="baseline"/>
                            </w:rPr>
                            <w:t xml:space="preserve">Rua Riachuelo. 138 – José Augusto - CEP: 69.900-809 Rio Branco - Acre - E-mail: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gabinete.ieptec@gmail.com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2286000</wp:posOffset>
              </wp:positionH>
              <wp:positionV relativeFrom="paragraph">
                <wp:posOffset>10007600</wp:posOffset>
              </wp:positionV>
              <wp:extent cx="2875915" cy="291465"/>
              <wp:effectExtent b="0" l="0" r="0" t="0"/>
              <wp:wrapNone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5915" cy="291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2525395</wp:posOffset>
          </wp:positionH>
          <wp:positionV relativeFrom="page">
            <wp:posOffset>147955</wp:posOffset>
          </wp:positionV>
          <wp:extent cx="1822842" cy="723899"/>
          <wp:effectExtent b="0" l="0" r="0" t="0"/>
          <wp:wrapNone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842" cy="7238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881381</wp:posOffset>
          </wp:positionH>
          <wp:positionV relativeFrom="page">
            <wp:posOffset>1005839</wp:posOffset>
          </wp:positionV>
          <wp:extent cx="5760079" cy="17777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79" cy="17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99" w:hanging="281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358" w:hanging="280"/>
      </w:pPr>
      <w:rPr/>
    </w:lvl>
    <w:lvl w:ilvl="2">
      <w:start w:val="0"/>
      <w:numFmt w:val="bullet"/>
      <w:lvlText w:val="•"/>
      <w:lvlJc w:val="left"/>
      <w:pPr>
        <w:ind w:left="2317" w:hanging="281"/>
      </w:pPr>
      <w:rPr/>
    </w:lvl>
    <w:lvl w:ilvl="3">
      <w:start w:val="0"/>
      <w:numFmt w:val="bullet"/>
      <w:lvlText w:val="•"/>
      <w:lvlJc w:val="left"/>
      <w:pPr>
        <w:ind w:left="3276" w:hanging="281"/>
      </w:pPr>
      <w:rPr/>
    </w:lvl>
    <w:lvl w:ilvl="4">
      <w:start w:val="0"/>
      <w:numFmt w:val="bullet"/>
      <w:lvlText w:val="•"/>
      <w:lvlJc w:val="left"/>
      <w:pPr>
        <w:ind w:left="4235" w:hanging="281"/>
      </w:pPr>
      <w:rPr/>
    </w:lvl>
    <w:lvl w:ilvl="5">
      <w:start w:val="0"/>
      <w:numFmt w:val="bullet"/>
      <w:lvlText w:val="•"/>
      <w:lvlJc w:val="left"/>
      <w:pPr>
        <w:ind w:left="5193" w:hanging="281.0000000000009"/>
      </w:pPr>
      <w:rPr/>
    </w:lvl>
    <w:lvl w:ilvl="6">
      <w:start w:val="0"/>
      <w:numFmt w:val="bullet"/>
      <w:lvlText w:val="•"/>
      <w:lvlJc w:val="left"/>
      <w:pPr>
        <w:ind w:left="6152" w:hanging="281"/>
      </w:pPr>
      <w:rPr/>
    </w:lvl>
    <w:lvl w:ilvl="7">
      <w:start w:val="0"/>
      <w:numFmt w:val="bullet"/>
      <w:lvlText w:val="•"/>
      <w:lvlJc w:val="left"/>
      <w:pPr>
        <w:ind w:left="7111" w:hanging="281"/>
      </w:pPr>
      <w:rPr/>
    </w:lvl>
    <w:lvl w:ilvl="8">
      <w:start w:val="0"/>
      <w:numFmt w:val="bullet"/>
      <w:lvlText w:val="•"/>
      <w:lvlJc w:val="left"/>
      <w:pPr>
        <w:ind w:left="8070" w:hanging="28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99" w:hanging="281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358" w:hanging="280"/>
      </w:pPr>
      <w:rPr/>
    </w:lvl>
    <w:lvl w:ilvl="2">
      <w:start w:val="0"/>
      <w:numFmt w:val="bullet"/>
      <w:lvlText w:val="•"/>
      <w:lvlJc w:val="left"/>
      <w:pPr>
        <w:ind w:left="2317" w:hanging="281"/>
      </w:pPr>
      <w:rPr/>
    </w:lvl>
    <w:lvl w:ilvl="3">
      <w:start w:val="0"/>
      <w:numFmt w:val="bullet"/>
      <w:lvlText w:val="•"/>
      <w:lvlJc w:val="left"/>
      <w:pPr>
        <w:ind w:left="3276" w:hanging="281"/>
      </w:pPr>
      <w:rPr/>
    </w:lvl>
    <w:lvl w:ilvl="4">
      <w:start w:val="0"/>
      <w:numFmt w:val="bullet"/>
      <w:lvlText w:val="•"/>
      <w:lvlJc w:val="left"/>
      <w:pPr>
        <w:ind w:left="4235" w:hanging="281"/>
      </w:pPr>
      <w:rPr/>
    </w:lvl>
    <w:lvl w:ilvl="5">
      <w:start w:val="0"/>
      <w:numFmt w:val="bullet"/>
      <w:lvlText w:val="•"/>
      <w:lvlJc w:val="left"/>
      <w:pPr>
        <w:ind w:left="5193" w:hanging="281.0000000000009"/>
      </w:pPr>
      <w:rPr/>
    </w:lvl>
    <w:lvl w:ilvl="6">
      <w:start w:val="0"/>
      <w:numFmt w:val="bullet"/>
      <w:lvlText w:val="•"/>
      <w:lvlJc w:val="left"/>
      <w:pPr>
        <w:ind w:left="6152" w:hanging="281"/>
      </w:pPr>
      <w:rPr/>
    </w:lvl>
    <w:lvl w:ilvl="7">
      <w:start w:val="0"/>
      <w:numFmt w:val="bullet"/>
      <w:lvlText w:val="•"/>
      <w:lvlJc w:val="left"/>
      <w:pPr>
        <w:ind w:left="7111" w:hanging="281"/>
      </w:pPr>
      <w:rPr/>
    </w:lvl>
    <w:lvl w:ilvl="8">
      <w:start w:val="0"/>
      <w:numFmt w:val="bullet"/>
      <w:lvlText w:val="•"/>
      <w:lvlJc w:val="left"/>
      <w:pPr>
        <w:ind w:left="8070" w:hanging="281"/>
      </w:pPr>
      <w:rPr/>
    </w:lvl>
  </w:abstractNum>
  <w:abstractNum w:abstractNumId="3">
    <w:lvl w:ilvl="0">
      <w:start w:val="1"/>
      <w:numFmt w:val="upperRoman"/>
      <w:lvlText w:val="%1"/>
      <w:lvlJc w:val="left"/>
      <w:pPr>
        <w:ind w:left="252" w:hanging="135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232" w:hanging="135"/>
      </w:pPr>
      <w:rPr/>
    </w:lvl>
    <w:lvl w:ilvl="2">
      <w:start w:val="0"/>
      <w:numFmt w:val="bullet"/>
      <w:lvlText w:val="•"/>
      <w:lvlJc w:val="left"/>
      <w:pPr>
        <w:ind w:left="2205" w:hanging="135"/>
      </w:pPr>
      <w:rPr/>
    </w:lvl>
    <w:lvl w:ilvl="3">
      <w:start w:val="0"/>
      <w:numFmt w:val="bullet"/>
      <w:lvlText w:val="•"/>
      <w:lvlJc w:val="left"/>
      <w:pPr>
        <w:ind w:left="3178" w:hanging="135"/>
      </w:pPr>
      <w:rPr/>
    </w:lvl>
    <w:lvl w:ilvl="4">
      <w:start w:val="0"/>
      <w:numFmt w:val="bullet"/>
      <w:lvlText w:val="•"/>
      <w:lvlJc w:val="left"/>
      <w:pPr>
        <w:ind w:left="4151" w:hanging="135"/>
      </w:pPr>
      <w:rPr/>
    </w:lvl>
    <w:lvl w:ilvl="5">
      <w:start w:val="0"/>
      <w:numFmt w:val="bullet"/>
      <w:lvlText w:val="•"/>
      <w:lvlJc w:val="left"/>
      <w:pPr>
        <w:ind w:left="5123" w:hanging="135"/>
      </w:pPr>
      <w:rPr/>
    </w:lvl>
    <w:lvl w:ilvl="6">
      <w:start w:val="0"/>
      <w:numFmt w:val="bullet"/>
      <w:lvlText w:val="•"/>
      <w:lvlJc w:val="left"/>
      <w:pPr>
        <w:ind w:left="6096" w:hanging="135"/>
      </w:pPr>
      <w:rPr/>
    </w:lvl>
    <w:lvl w:ilvl="7">
      <w:start w:val="0"/>
      <w:numFmt w:val="bullet"/>
      <w:lvlText w:val="•"/>
      <w:lvlJc w:val="left"/>
      <w:pPr>
        <w:ind w:left="7069" w:hanging="135"/>
      </w:pPr>
      <w:rPr/>
    </w:lvl>
    <w:lvl w:ilvl="8">
      <w:start w:val="0"/>
      <w:numFmt w:val="bullet"/>
      <w:lvlText w:val="•"/>
      <w:lvlJc w:val="left"/>
      <w:pPr>
        <w:ind w:left="8042" w:hanging="135"/>
      </w:pPr>
      <w:rPr/>
    </w:lvl>
  </w:abstractNum>
  <w:abstractNum w:abstractNumId="4">
    <w:lvl w:ilvl="0">
      <w:start w:val="5"/>
      <w:numFmt w:val="lowerLetter"/>
      <w:lvlText w:val="%1)"/>
      <w:lvlJc w:val="left"/>
      <w:pPr>
        <w:ind w:left="118" w:hanging="215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106" w:hanging="215"/>
      </w:pPr>
      <w:rPr/>
    </w:lvl>
    <w:lvl w:ilvl="2">
      <w:start w:val="0"/>
      <w:numFmt w:val="bullet"/>
      <w:lvlText w:val="•"/>
      <w:lvlJc w:val="left"/>
      <w:pPr>
        <w:ind w:left="2093" w:hanging="215"/>
      </w:pPr>
      <w:rPr/>
    </w:lvl>
    <w:lvl w:ilvl="3">
      <w:start w:val="0"/>
      <w:numFmt w:val="bullet"/>
      <w:lvlText w:val="•"/>
      <w:lvlJc w:val="left"/>
      <w:pPr>
        <w:ind w:left="3080" w:hanging="215"/>
      </w:pPr>
      <w:rPr/>
    </w:lvl>
    <w:lvl w:ilvl="4">
      <w:start w:val="0"/>
      <w:numFmt w:val="bullet"/>
      <w:lvlText w:val="•"/>
      <w:lvlJc w:val="left"/>
      <w:pPr>
        <w:ind w:left="4067" w:hanging="215"/>
      </w:pPr>
      <w:rPr/>
    </w:lvl>
    <w:lvl w:ilvl="5">
      <w:start w:val="0"/>
      <w:numFmt w:val="bullet"/>
      <w:lvlText w:val="•"/>
      <w:lvlJc w:val="left"/>
      <w:pPr>
        <w:ind w:left="5053" w:hanging="215"/>
      </w:pPr>
      <w:rPr/>
    </w:lvl>
    <w:lvl w:ilvl="6">
      <w:start w:val="0"/>
      <w:numFmt w:val="bullet"/>
      <w:lvlText w:val="•"/>
      <w:lvlJc w:val="left"/>
      <w:pPr>
        <w:ind w:left="6040" w:hanging="215"/>
      </w:pPr>
      <w:rPr/>
    </w:lvl>
    <w:lvl w:ilvl="7">
      <w:start w:val="0"/>
      <w:numFmt w:val="bullet"/>
      <w:lvlText w:val="•"/>
      <w:lvlJc w:val="left"/>
      <w:pPr>
        <w:ind w:left="7027" w:hanging="215"/>
      </w:pPr>
      <w:rPr/>
    </w:lvl>
    <w:lvl w:ilvl="8">
      <w:start w:val="0"/>
      <w:numFmt w:val="bullet"/>
      <w:lvlText w:val="•"/>
      <w:lvlJc w:val="left"/>
      <w:pPr>
        <w:ind w:left="8014" w:hanging="215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399" w:hanging="281"/>
      </w:pPr>
      <w:rPr>
        <w:rFonts w:ascii="Arial MT" w:cs="Arial MT" w:eastAsia="Arial MT" w:hAnsi="Arial MT"/>
        <w:color w:val="000000"/>
        <w:sz w:val="24"/>
        <w:szCs w:val="24"/>
      </w:rPr>
    </w:lvl>
    <w:lvl w:ilvl="1">
      <w:start w:val="0"/>
      <w:numFmt w:val="bullet"/>
      <w:lvlText w:val="•"/>
      <w:lvlJc w:val="left"/>
      <w:pPr>
        <w:ind w:left="1358" w:hanging="280"/>
      </w:pPr>
      <w:rPr/>
    </w:lvl>
    <w:lvl w:ilvl="2">
      <w:start w:val="0"/>
      <w:numFmt w:val="bullet"/>
      <w:lvlText w:val="•"/>
      <w:lvlJc w:val="left"/>
      <w:pPr>
        <w:ind w:left="2317" w:hanging="281"/>
      </w:pPr>
      <w:rPr/>
    </w:lvl>
    <w:lvl w:ilvl="3">
      <w:start w:val="0"/>
      <w:numFmt w:val="bullet"/>
      <w:lvlText w:val="•"/>
      <w:lvlJc w:val="left"/>
      <w:pPr>
        <w:ind w:left="3276" w:hanging="281"/>
      </w:pPr>
      <w:rPr/>
    </w:lvl>
    <w:lvl w:ilvl="4">
      <w:start w:val="0"/>
      <w:numFmt w:val="bullet"/>
      <w:lvlText w:val="•"/>
      <w:lvlJc w:val="left"/>
      <w:pPr>
        <w:ind w:left="4235" w:hanging="281"/>
      </w:pPr>
      <w:rPr/>
    </w:lvl>
    <w:lvl w:ilvl="5">
      <w:start w:val="0"/>
      <w:numFmt w:val="bullet"/>
      <w:lvlText w:val="•"/>
      <w:lvlJc w:val="left"/>
      <w:pPr>
        <w:ind w:left="5193" w:hanging="281.0000000000009"/>
      </w:pPr>
      <w:rPr/>
    </w:lvl>
    <w:lvl w:ilvl="6">
      <w:start w:val="0"/>
      <w:numFmt w:val="bullet"/>
      <w:lvlText w:val="•"/>
      <w:lvlJc w:val="left"/>
      <w:pPr>
        <w:ind w:left="6152" w:hanging="281"/>
      </w:pPr>
      <w:rPr/>
    </w:lvl>
    <w:lvl w:ilvl="7">
      <w:start w:val="0"/>
      <w:numFmt w:val="bullet"/>
      <w:lvlText w:val="•"/>
      <w:lvlJc w:val="left"/>
      <w:pPr>
        <w:ind w:left="7111" w:hanging="281"/>
      </w:pPr>
      <w:rPr/>
    </w:lvl>
    <w:lvl w:ilvl="8">
      <w:start w:val="0"/>
      <w:numFmt w:val="bullet"/>
      <w:lvlText w:val="•"/>
      <w:lvlJc w:val="left"/>
      <w:pPr>
        <w:ind w:left="8070" w:hanging="281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18" w:hanging="281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106" w:hanging="281"/>
      </w:pPr>
      <w:rPr/>
    </w:lvl>
    <w:lvl w:ilvl="2">
      <w:start w:val="0"/>
      <w:numFmt w:val="bullet"/>
      <w:lvlText w:val="•"/>
      <w:lvlJc w:val="left"/>
      <w:pPr>
        <w:ind w:left="2093" w:hanging="280"/>
      </w:pPr>
      <w:rPr/>
    </w:lvl>
    <w:lvl w:ilvl="3">
      <w:start w:val="0"/>
      <w:numFmt w:val="bullet"/>
      <w:lvlText w:val="•"/>
      <w:lvlJc w:val="left"/>
      <w:pPr>
        <w:ind w:left="3080" w:hanging="281"/>
      </w:pPr>
      <w:rPr/>
    </w:lvl>
    <w:lvl w:ilvl="4">
      <w:start w:val="0"/>
      <w:numFmt w:val="bullet"/>
      <w:lvlText w:val="•"/>
      <w:lvlJc w:val="left"/>
      <w:pPr>
        <w:ind w:left="4067" w:hanging="281.00000000000045"/>
      </w:pPr>
      <w:rPr/>
    </w:lvl>
    <w:lvl w:ilvl="5">
      <w:start w:val="0"/>
      <w:numFmt w:val="bullet"/>
      <w:lvlText w:val="•"/>
      <w:lvlJc w:val="left"/>
      <w:pPr>
        <w:ind w:left="5053" w:hanging="281"/>
      </w:pPr>
      <w:rPr/>
    </w:lvl>
    <w:lvl w:ilvl="6">
      <w:start w:val="0"/>
      <w:numFmt w:val="bullet"/>
      <w:lvlText w:val="•"/>
      <w:lvlJc w:val="left"/>
      <w:pPr>
        <w:ind w:left="6040" w:hanging="281"/>
      </w:pPr>
      <w:rPr/>
    </w:lvl>
    <w:lvl w:ilvl="7">
      <w:start w:val="0"/>
      <w:numFmt w:val="bullet"/>
      <w:lvlText w:val="•"/>
      <w:lvlJc w:val="left"/>
      <w:pPr>
        <w:ind w:left="7027" w:hanging="281"/>
      </w:pPr>
      <w:rPr/>
    </w:lvl>
    <w:lvl w:ilvl="8">
      <w:start w:val="0"/>
      <w:numFmt w:val="bullet"/>
      <w:lvlText w:val="•"/>
      <w:lvlJc w:val="left"/>
      <w:pPr>
        <w:ind w:left="8014" w:hanging="281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18" w:hanging="286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106" w:hanging="286"/>
      </w:pPr>
      <w:rPr/>
    </w:lvl>
    <w:lvl w:ilvl="2">
      <w:start w:val="0"/>
      <w:numFmt w:val="bullet"/>
      <w:lvlText w:val="•"/>
      <w:lvlJc w:val="left"/>
      <w:pPr>
        <w:ind w:left="2093" w:hanging="285"/>
      </w:pPr>
      <w:rPr/>
    </w:lvl>
    <w:lvl w:ilvl="3">
      <w:start w:val="0"/>
      <w:numFmt w:val="bullet"/>
      <w:lvlText w:val="•"/>
      <w:lvlJc w:val="left"/>
      <w:pPr>
        <w:ind w:left="3080" w:hanging="286"/>
      </w:pPr>
      <w:rPr/>
    </w:lvl>
    <w:lvl w:ilvl="4">
      <w:start w:val="0"/>
      <w:numFmt w:val="bullet"/>
      <w:lvlText w:val="•"/>
      <w:lvlJc w:val="left"/>
      <w:pPr>
        <w:ind w:left="4067" w:hanging="286.00000000000045"/>
      </w:pPr>
      <w:rPr/>
    </w:lvl>
    <w:lvl w:ilvl="5">
      <w:start w:val="0"/>
      <w:numFmt w:val="bullet"/>
      <w:lvlText w:val="•"/>
      <w:lvlJc w:val="left"/>
      <w:pPr>
        <w:ind w:left="5053" w:hanging="286"/>
      </w:pPr>
      <w:rPr/>
    </w:lvl>
    <w:lvl w:ilvl="6">
      <w:start w:val="0"/>
      <w:numFmt w:val="bullet"/>
      <w:lvlText w:val="•"/>
      <w:lvlJc w:val="left"/>
      <w:pPr>
        <w:ind w:left="6040" w:hanging="286"/>
      </w:pPr>
      <w:rPr/>
    </w:lvl>
    <w:lvl w:ilvl="7">
      <w:start w:val="0"/>
      <w:numFmt w:val="bullet"/>
      <w:lvlText w:val="•"/>
      <w:lvlJc w:val="left"/>
      <w:pPr>
        <w:ind w:left="7027" w:hanging="286"/>
      </w:pPr>
      <w:rPr/>
    </w:lvl>
    <w:lvl w:ilvl="8">
      <w:start w:val="0"/>
      <w:numFmt w:val="bullet"/>
      <w:lvlText w:val="•"/>
      <w:lvlJc w:val="left"/>
      <w:pPr>
        <w:ind w:left="8014" w:hanging="286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399" w:hanging="281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358" w:hanging="280"/>
      </w:pPr>
      <w:rPr/>
    </w:lvl>
    <w:lvl w:ilvl="2">
      <w:start w:val="0"/>
      <w:numFmt w:val="bullet"/>
      <w:lvlText w:val="•"/>
      <w:lvlJc w:val="left"/>
      <w:pPr>
        <w:ind w:left="2317" w:hanging="281"/>
      </w:pPr>
      <w:rPr/>
    </w:lvl>
    <w:lvl w:ilvl="3">
      <w:start w:val="0"/>
      <w:numFmt w:val="bullet"/>
      <w:lvlText w:val="•"/>
      <w:lvlJc w:val="left"/>
      <w:pPr>
        <w:ind w:left="3276" w:hanging="281"/>
      </w:pPr>
      <w:rPr/>
    </w:lvl>
    <w:lvl w:ilvl="4">
      <w:start w:val="0"/>
      <w:numFmt w:val="bullet"/>
      <w:lvlText w:val="•"/>
      <w:lvlJc w:val="left"/>
      <w:pPr>
        <w:ind w:left="4235" w:hanging="281"/>
      </w:pPr>
      <w:rPr/>
    </w:lvl>
    <w:lvl w:ilvl="5">
      <w:start w:val="0"/>
      <w:numFmt w:val="bullet"/>
      <w:lvlText w:val="•"/>
      <w:lvlJc w:val="left"/>
      <w:pPr>
        <w:ind w:left="5193" w:hanging="281.0000000000009"/>
      </w:pPr>
      <w:rPr/>
    </w:lvl>
    <w:lvl w:ilvl="6">
      <w:start w:val="0"/>
      <w:numFmt w:val="bullet"/>
      <w:lvlText w:val="•"/>
      <w:lvlJc w:val="left"/>
      <w:pPr>
        <w:ind w:left="6152" w:hanging="281"/>
      </w:pPr>
      <w:rPr/>
    </w:lvl>
    <w:lvl w:ilvl="7">
      <w:start w:val="0"/>
      <w:numFmt w:val="bullet"/>
      <w:lvlText w:val="•"/>
      <w:lvlJc w:val="left"/>
      <w:pPr>
        <w:ind w:left="7111" w:hanging="281"/>
      </w:pPr>
      <w:rPr/>
    </w:lvl>
    <w:lvl w:ilvl="8">
      <w:start w:val="0"/>
      <w:numFmt w:val="bullet"/>
      <w:lvlText w:val="•"/>
      <w:lvlJc w:val="left"/>
      <w:pPr>
        <w:ind w:left="8070" w:hanging="281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18" w:hanging="281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106" w:hanging="281"/>
      </w:pPr>
      <w:rPr/>
    </w:lvl>
    <w:lvl w:ilvl="2">
      <w:start w:val="0"/>
      <w:numFmt w:val="bullet"/>
      <w:lvlText w:val="•"/>
      <w:lvlJc w:val="left"/>
      <w:pPr>
        <w:ind w:left="2093" w:hanging="280"/>
      </w:pPr>
      <w:rPr/>
    </w:lvl>
    <w:lvl w:ilvl="3">
      <w:start w:val="0"/>
      <w:numFmt w:val="bullet"/>
      <w:lvlText w:val="•"/>
      <w:lvlJc w:val="left"/>
      <w:pPr>
        <w:ind w:left="3080" w:hanging="281"/>
      </w:pPr>
      <w:rPr/>
    </w:lvl>
    <w:lvl w:ilvl="4">
      <w:start w:val="0"/>
      <w:numFmt w:val="bullet"/>
      <w:lvlText w:val="•"/>
      <w:lvlJc w:val="left"/>
      <w:pPr>
        <w:ind w:left="4067" w:hanging="281.00000000000045"/>
      </w:pPr>
      <w:rPr/>
    </w:lvl>
    <w:lvl w:ilvl="5">
      <w:start w:val="0"/>
      <w:numFmt w:val="bullet"/>
      <w:lvlText w:val="•"/>
      <w:lvlJc w:val="left"/>
      <w:pPr>
        <w:ind w:left="5053" w:hanging="281"/>
      </w:pPr>
      <w:rPr/>
    </w:lvl>
    <w:lvl w:ilvl="6">
      <w:start w:val="0"/>
      <w:numFmt w:val="bullet"/>
      <w:lvlText w:val="•"/>
      <w:lvlJc w:val="left"/>
      <w:pPr>
        <w:ind w:left="6040" w:hanging="281"/>
      </w:pPr>
      <w:rPr/>
    </w:lvl>
    <w:lvl w:ilvl="7">
      <w:start w:val="0"/>
      <w:numFmt w:val="bullet"/>
      <w:lvlText w:val="•"/>
      <w:lvlJc w:val="left"/>
      <w:pPr>
        <w:ind w:left="7027" w:hanging="281"/>
      </w:pPr>
      <w:rPr/>
    </w:lvl>
    <w:lvl w:ilvl="8">
      <w:start w:val="0"/>
      <w:numFmt w:val="bullet"/>
      <w:lvlText w:val="•"/>
      <w:lvlJc w:val="left"/>
      <w:pPr>
        <w:ind w:left="8014" w:hanging="281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118" w:hanging="293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106" w:hanging="293"/>
      </w:pPr>
      <w:rPr/>
    </w:lvl>
    <w:lvl w:ilvl="2">
      <w:start w:val="0"/>
      <w:numFmt w:val="bullet"/>
      <w:lvlText w:val="•"/>
      <w:lvlJc w:val="left"/>
      <w:pPr>
        <w:ind w:left="2093" w:hanging="293"/>
      </w:pPr>
      <w:rPr/>
    </w:lvl>
    <w:lvl w:ilvl="3">
      <w:start w:val="0"/>
      <w:numFmt w:val="bullet"/>
      <w:lvlText w:val="•"/>
      <w:lvlJc w:val="left"/>
      <w:pPr>
        <w:ind w:left="3080" w:hanging="293"/>
      </w:pPr>
      <w:rPr/>
    </w:lvl>
    <w:lvl w:ilvl="4">
      <w:start w:val="0"/>
      <w:numFmt w:val="bullet"/>
      <w:lvlText w:val="•"/>
      <w:lvlJc w:val="left"/>
      <w:pPr>
        <w:ind w:left="4067" w:hanging="293"/>
      </w:pPr>
      <w:rPr/>
    </w:lvl>
    <w:lvl w:ilvl="5">
      <w:start w:val="0"/>
      <w:numFmt w:val="bullet"/>
      <w:lvlText w:val="•"/>
      <w:lvlJc w:val="left"/>
      <w:pPr>
        <w:ind w:left="5053" w:hanging="293"/>
      </w:pPr>
      <w:rPr/>
    </w:lvl>
    <w:lvl w:ilvl="6">
      <w:start w:val="0"/>
      <w:numFmt w:val="bullet"/>
      <w:lvlText w:val="•"/>
      <w:lvlJc w:val="left"/>
      <w:pPr>
        <w:ind w:left="6040" w:hanging="293"/>
      </w:pPr>
      <w:rPr/>
    </w:lvl>
    <w:lvl w:ilvl="7">
      <w:start w:val="0"/>
      <w:numFmt w:val="bullet"/>
      <w:lvlText w:val="•"/>
      <w:lvlJc w:val="left"/>
      <w:pPr>
        <w:ind w:left="7027" w:hanging="292"/>
      </w:pPr>
      <w:rPr/>
    </w:lvl>
    <w:lvl w:ilvl="8">
      <w:start w:val="0"/>
      <w:numFmt w:val="bullet"/>
      <w:lvlText w:val="•"/>
      <w:lvlJc w:val="left"/>
      <w:pPr>
        <w:ind w:left="8014" w:hanging="293"/>
      </w:pPr>
      <w:rPr/>
    </w:lvl>
  </w:abstractNum>
  <w:abstractNum w:abstractNumId="13">
    <w:lvl w:ilvl="0">
      <w:start w:val="1"/>
      <w:numFmt w:val="upperRoman"/>
      <w:lvlText w:val="%1"/>
      <w:lvlJc w:val="left"/>
      <w:pPr>
        <w:ind w:left="118" w:hanging="165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106" w:hanging="165"/>
      </w:pPr>
      <w:rPr/>
    </w:lvl>
    <w:lvl w:ilvl="2">
      <w:start w:val="0"/>
      <w:numFmt w:val="bullet"/>
      <w:lvlText w:val="•"/>
      <w:lvlJc w:val="left"/>
      <w:pPr>
        <w:ind w:left="2093" w:hanging="165"/>
      </w:pPr>
      <w:rPr/>
    </w:lvl>
    <w:lvl w:ilvl="3">
      <w:start w:val="0"/>
      <w:numFmt w:val="bullet"/>
      <w:lvlText w:val="•"/>
      <w:lvlJc w:val="left"/>
      <w:pPr>
        <w:ind w:left="3080" w:hanging="165"/>
      </w:pPr>
      <w:rPr/>
    </w:lvl>
    <w:lvl w:ilvl="4">
      <w:start w:val="0"/>
      <w:numFmt w:val="bullet"/>
      <w:lvlText w:val="•"/>
      <w:lvlJc w:val="left"/>
      <w:pPr>
        <w:ind w:left="4067" w:hanging="165"/>
      </w:pPr>
      <w:rPr/>
    </w:lvl>
    <w:lvl w:ilvl="5">
      <w:start w:val="0"/>
      <w:numFmt w:val="bullet"/>
      <w:lvlText w:val="•"/>
      <w:lvlJc w:val="left"/>
      <w:pPr>
        <w:ind w:left="5053" w:hanging="165"/>
      </w:pPr>
      <w:rPr/>
    </w:lvl>
    <w:lvl w:ilvl="6">
      <w:start w:val="0"/>
      <w:numFmt w:val="bullet"/>
      <w:lvlText w:val="•"/>
      <w:lvlJc w:val="left"/>
      <w:pPr>
        <w:ind w:left="6040" w:hanging="165"/>
      </w:pPr>
      <w:rPr/>
    </w:lvl>
    <w:lvl w:ilvl="7">
      <w:start w:val="0"/>
      <w:numFmt w:val="bullet"/>
      <w:lvlText w:val="•"/>
      <w:lvlJc w:val="left"/>
      <w:pPr>
        <w:ind w:left="7027" w:hanging="165"/>
      </w:pPr>
      <w:rPr/>
    </w:lvl>
    <w:lvl w:ilvl="8">
      <w:start w:val="0"/>
      <w:numFmt w:val="bullet"/>
      <w:lvlText w:val="•"/>
      <w:lvlJc w:val="left"/>
      <w:pPr>
        <w:ind w:left="8014" w:hanging="165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118" w:hanging="215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106" w:hanging="215"/>
      </w:pPr>
      <w:rPr/>
    </w:lvl>
    <w:lvl w:ilvl="2">
      <w:start w:val="0"/>
      <w:numFmt w:val="bullet"/>
      <w:lvlText w:val="•"/>
      <w:lvlJc w:val="left"/>
      <w:pPr>
        <w:ind w:left="2093" w:hanging="215"/>
      </w:pPr>
      <w:rPr/>
    </w:lvl>
    <w:lvl w:ilvl="3">
      <w:start w:val="0"/>
      <w:numFmt w:val="bullet"/>
      <w:lvlText w:val="•"/>
      <w:lvlJc w:val="left"/>
      <w:pPr>
        <w:ind w:left="3080" w:hanging="215"/>
      </w:pPr>
      <w:rPr/>
    </w:lvl>
    <w:lvl w:ilvl="4">
      <w:start w:val="0"/>
      <w:numFmt w:val="bullet"/>
      <w:lvlText w:val="•"/>
      <w:lvlJc w:val="left"/>
      <w:pPr>
        <w:ind w:left="4067" w:hanging="215"/>
      </w:pPr>
      <w:rPr/>
    </w:lvl>
    <w:lvl w:ilvl="5">
      <w:start w:val="0"/>
      <w:numFmt w:val="bullet"/>
      <w:lvlText w:val="•"/>
      <w:lvlJc w:val="left"/>
      <w:pPr>
        <w:ind w:left="5053" w:hanging="215"/>
      </w:pPr>
      <w:rPr/>
    </w:lvl>
    <w:lvl w:ilvl="6">
      <w:start w:val="0"/>
      <w:numFmt w:val="bullet"/>
      <w:lvlText w:val="•"/>
      <w:lvlJc w:val="left"/>
      <w:pPr>
        <w:ind w:left="6040" w:hanging="215"/>
      </w:pPr>
      <w:rPr/>
    </w:lvl>
    <w:lvl w:ilvl="7">
      <w:start w:val="0"/>
      <w:numFmt w:val="bullet"/>
      <w:lvlText w:val="•"/>
      <w:lvlJc w:val="left"/>
      <w:pPr>
        <w:ind w:left="7027" w:hanging="215"/>
      </w:pPr>
      <w:rPr/>
    </w:lvl>
    <w:lvl w:ilvl="8">
      <w:start w:val="0"/>
      <w:numFmt w:val="bullet"/>
      <w:lvlText w:val="•"/>
      <w:lvlJc w:val="left"/>
      <w:pPr>
        <w:ind w:left="8014" w:hanging="215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399" w:hanging="281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358" w:hanging="280"/>
      </w:pPr>
      <w:rPr/>
    </w:lvl>
    <w:lvl w:ilvl="2">
      <w:start w:val="0"/>
      <w:numFmt w:val="bullet"/>
      <w:lvlText w:val="•"/>
      <w:lvlJc w:val="left"/>
      <w:pPr>
        <w:ind w:left="2317" w:hanging="281"/>
      </w:pPr>
      <w:rPr/>
    </w:lvl>
    <w:lvl w:ilvl="3">
      <w:start w:val="0"/>
      <w:numFmt w:val="bullet"/>
      <w:lvlText w:val="•"/>
      <w:lvlJc w:val="left"/>
      <w:pPr>
        <w:ind w:left="3276" w:hanging="281"/>
      </w:pPr>
      <w:rPr/>
    </w:lvl>
    <w:lvl w:ilvl="4">
      <w:start w:val="0"/>
      <w:numFmt w:val="bullet"/>
      <w:lvlText w:val="•"/>
      <w:lvlJc w:val="left"/>
      <w:pPr>
        <w:ind w:left="4235" w:hanging="281"/>
      </w:pPr>
      <w:rPr/>
    </w:lvl>
    <w:lvl w:ilvl="5">
      <w:start w:val="0"/>
      <w:numFmt w:val="bullet"/>
      <w:lvlText w:val="•"/>
      <w:lvlJc w:val="left"/>
      <w:pPr>
        <w:ind w:left="5193" w:hanging="281.0000000000009"/>
      </w:pPr>
      <w:rPr/>
    </w:lvl>
    <w:lvl w:ilvl="6">
      <w:start w:val="0"/>
      <w:numFmt w:val="bullet"/>
      <w:lvlText w:val="•"/>
      <w:lvlJc w:val="left"/>
      <w:pPr>
        <w:ind w:left="6152" w:hanging="281"/>
      </w:pPr>
      <w:rPr/>
    </w:lvl>
    <w:lvl w:ilvl="7">
      <w:start w:val="0"/>
      <w:numFmt w:val="bullet"/>
      <w:lvlText w:val="•"/>
      <w:lvlJc w:val="left"/>
      <w:pPr>
        <w:ind w:left="7111" w:hanging="281"/>
      </w:pPr>
      <w:rPr/>
    </w:lvl>
    <w:lvl w:ilvl="8">
      <w:start w:val="0"/>
      <w:numFmt w:val="bullet"/>
      <w:lvlText w:val="•"/>
      <w:lvlJc w:val="left"/>
      <w:pPr>
        <w:ind w:left="8070" w:hanging="281"/>
      </w:pPr>
      <w:rPr/>
    </w:lvl>
  </w:abstractNum>
  <w:abstractNum w:abstractNumId="16">
    <w:lvl w:ilvl="0">
      <w:start w:val="1"/>
      <w:numFmt w:val="upperRoman"/>
      <w:lvlText w:val="%1"/>
      <w:lvlJc w:val="left"/>
      <w:pPr>
        <w:ind w:left="118" w:hanging="140"/>
      </w:pPr>
      <w:rPr>
        <w:rFonts w:ascii="Arial MT" w:cs="Arial MT" w:eastAsia="Arial MT" w:hAnsi="Arial MT"/>
        <w:sz w:val="24"/>
        <w:szCs w:val="24"/>
      </w:rPr>
    </w:lvl>
    <w:lvl w:ilvl="1">
      <w:start w:val="1"/>
      <w:numFmt w:val="lowerLetter"/>
      <w:lvlText w:val="%2)"/>
      <w:lvlJc w:val="left"/>
      <w:pPr>
        <w:ind w:left="827" w:hanging="350"/>
      </w:pPr>
      <w:rPr>
        <w:rFonts w:ascii="Arial MT" w:cs="Arial MT" w:eastAsia="Arial MT" w:hAnsi="Arial MT"/>
        <w:sz w:val="24"/>
        <w:szCs w:val="24"/>
      </w:rPr>
    </w:lvl>
    <w:lvl w:ilvl="2">
      <w:start w:val="0"/>
      <w:numFmt w:val="bullet"/>
      <w:lvlText w:val="•"/>
      <w:lvlJc w:val="left"/>
      <w:pPr>
        <w:ind w:left="840" w:hanging="350"/>
      </w:pPr>
      <w:rPr/>
    </w:lvl>
    <w:lvl w:ilvl="3">
      <w:start w:val="0"/>
      <w:numFmt w:val="bullet"/>
      <w:lvlText w:val="•"/>
      <w:lvlJc w:val="left"/>
      <w:pPr>
        <w:ind w:left="1983" w:hanging="350"/>
      </w:pPr>
      <w:rPr/>
    </w:lvl>
    <w:lvl w:ilvl="4">
      <w:start w:val="0"/>
      <w:numFmt w:val="bullet"/>
      <w:lvlText w:val="•"/>
      <w:lvlJc w:val="left"/>
      <w:pPr>
        <w:ind w:left="3126" w:hanging="350"/>
      </w:pPr>
      <w:rPr/>
    </w:lvl>
    <w:lvl w:ilvl="5">
      <w:start w:val="0"/>
      <w:numFmt w:val="bullet"/>
      <w:lvlText w:val="•"/>
      <w:lvlJc w:val="left"/>
      <w:pPr>
        <w:ind w:left="4270" w:hanging="350"/>
      </w:pPr>
      <w:rPr/>
    </w:lvl>
    <w:lvl w:ilvl="6">
      <w:start w:val="0"/>
      <w:numFmt w:val="bullet"/>
      <w:lvlText w:val="•"/>
      <w:lvlJc w:val="left"/>
      <w:pPr>
        <w:ind w:left="5413" w:hanging="350"/>
      </w:pPr>
      <w:rPr/>
    </w:lvl>
    <w:lvl w:ilvl="7">
      <w:start w:val="0"/>
      <w:numFmt w:val="bullet"/>
      <w:lvlText w:val="•"/>
      <w:lvlJc w:val="left"/>
      <w:pPr>
        <w:ind w:left="6557" w:hanging="350"/>
      </w:pPr>
      <w:rPr/>
    </w:lvl>
    <w:lvl w:ilvl="8">
      <w:start w:val="0"/>
      <w:numFmt w:val="bullet"/>
      <w:lvlText w:val="•"/>
      <w:lvlJc w:val="left"/>
      <w:pPr>
        <w:ind w:left="7700" w:hanging="35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118" w:hanging="215"/>
      </w:pPr>
      <w:rPr>
        <w:rFonts w:ascii="Arial" w:cs="Arial" w:eastAsia="Arial" w:hAnsi="Arial"/>
        <w:b w:val="1"/>
        <w:sz w:val="22"/>
        <w:szCs w:val="22"/>
      </w:rPr>
    </w:lvl>
    <w:lvl w:ilvl="1">
      <w:start w:val="0"/>
      <w:numFmt w:val="bullet"/>
      <w:lvlText w:val="•"/>
      <w:lvlJc w:val="left"/>
      <w:pPr>
        <w:ind w:left="1106" w:hanging="215"/>
      </w:pPr>
      <w:rPr/>
    </w:lvl>
    <w:lvl w:ilvl="2">
      <w:start w:val="0"/>
      <w:numFmt w:val="bullet"/>
      <w:lvlText w:val="•"/>
      <w:lvlJc w:val="left"/>
      <w:pPr>
        <w:ind w:left="2093" w:hanging="215"/>
      </w:pPr>
      <w:rPr/>
    </w:lvl>
    <w:lvl w:ilvl="3">
      <w:start w:val="0"/>
      <w:numFmt w:val="bullet"/>
      <w:lvlText w:val="•"/>
      <w:lvlJc w:val="left"/>
      <w:pPr>
        <w:ind w:left="3080" w:hanging="215"/>
      </w:pPr>
      <w:rPr/>
    </w:lvl>
    <w:lvl w:ilvl="4">
      <w:start w:val="0"/>
      <w:numFmt w:val="bullet"/>
      <w:lvlText w:val="•"/>
      <w:lvlJc w:val="left"/>
      <w:pPr>
        <w:ind w:left="4067" w:hanging="215"/>
      </w:pPr>
      <w:rPr/>
    </w:lvl>
    <w:lvl w:ilvl="5">
      <w:start w:val="0"/>
      <w:numFmt w:val="bullet"/>
      <w:lvlText w:val="•"/>
      <w:lvlJc w:val="left"/>
      <w:pPr>
        <w:ind w:left="5053" w:hanging="215"/>
      </w:pPr>
      <w:rPr/>
    </w:lvl>
    <w:lvl w:ilvl="6">
      <w:start w:val="0"/>
      <w:numFmt w:val="bullet"/>
      <w:lvlText w:val="•"/>
      <w:lvlJc w:val="left"/>
      <w:pPr>
        <w:ind w:left="6040" w:hanging="215"/>
      </w:pPr>
      <w:rPr/>
    </w:lvl>
    <w:lvl w:ilvl="7">
      <w:start w:val="0"/>
      <w:numFmt w:val="bullet"/>
      <w:lvlText w:val="•"/>
      <w:lvlJc w:val="left"/>
      <w:pPr>
        <w:ind w:left="7027" w:hanging="215"/>
      </w:pPr>
      <w:rPr/>
    </w:lvl>
    <w:lvl w:ilvl="8">
      <w:start w:val="0"/>
      <w:numFmt w:val="bullet"/>
      <w:lvlText w:val="•"/>
      <w:lvlJc w:val="left"/>
      <w:pPr>
        <w:ind w:left="8014" w:hanging="215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118" w:hanging="302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106" w:hanging="302.0000000000001"/>
      </w:pPr>
      <w:rPr/>
    </w:lvl>
    <w:lvl w:ilvl="2">
      <w:start w:val="0"/>
      <w:numFmt w:val="bullet"/>
      <w:lvlText w:val="•"/>
      <w:lvlJc w:val="left"/>
      <w:pPr>
        <w:ind w:left="2093" w:hanging="300.9999999999998"/>
      </w:pPr>
      <w:rPr/>
    </w:lvl>
    <w:lvl w:ilvl="3">
      <w:start w:val="0"/>
      <w:numFmt w:val="bullet"/>
      <w:lvlText w:val="•"/>
      <w:lvlJc w:val="left"/>
      <w:pPr>
        <w:ind w:left="3080" w:hanging="302"/>
      </w:pPr>
      <w:rPr/>
    </w:lvl>
    <w:lvl w:ilvl="4">
      <w:start w:val="0"/>
      <w:numFmt w:val="bullet"/>
      <w:lvlText w:val="•"/>
      <w:lvlJc w:val="left"/>
      <w:pPr>
        <w:ind w:left="4067" w:hanging="302"/>
      </w:pPr>
      <w:rPr/>
    </w:lvl>
    <w:lvl w:ilvl="5">
      <w:start w:val="0"/>
      <w:numFmt w:val="bullet"/>
      <w:lvlText w:val="•"/>
      <w:lvlJc w:val="left"/>
      <w:pPr>
        <w:ind w:left="5053" w:hanging="302"/>
      </w:pPr>
      <w:rPr/>
    </w:lvl>
    <w:lvl w:ilvl="6">
      <w:start w:val="0"/>
      <w:numFmt w:val="bullet"/>
      <w:lvlText w:val="•"/>
      <w:lvlJc w:val="left"/>
      <w:pPr>
        <w:ind w:left="6040" w:hanging="302"/>
      </w:pPr>
      <w:rPr/>
    </w:lvl>
    <w:lvl w:ilvl="7">
      <w:start w:val="0"/>
      <w:numFmt w:val="bullet"/>
      <w:lvlText w:val="•"/>
      <w:lvlJc w:val="left"/>
      <w:pPr>
        <w:ind w:left="7027" w:hanging="302"/>
      </w:pPr>
      <w:rPr/>
    </w:lvl>
    <w:lvl w:ilvl="8">
      <w:start w:val="0"/>
      <w:numFmt w:val="bullet"/>
      <w:lvlText w:val="•"/>
      <w:lvlJc w:val="left"/>
      <w:pPr>
        <w:ind w:left="8014" w:hanging="302.0000000000009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838" w:hanging="360"/>
      </w:pPr>
      <w:rPr/>
    </w:lvl>
    <w:lvl w:ilvl="1">
      <w:start w:val="1"/>
      <w:numFmt w:val="lowerLetter"/>
      <w:lvlText w:val="%2."/>
      <w:lvlJc w:val="left"/>
      <w:pPr>
        <w:ind w:left="1558" w:hanging="360"/>
      </w:pPr>
      <w:rPr/>
    </w:lvl>
    <w:lvl w:ilvl="2">
      <w:start w:val="1"/>
      <w:numFmt w:val="lowerRoman"/>
      <w:lvlText w:val="%3."/>
      <w:lvlJc w:val="right"/>
      <w:pPr>
        <w:ind w:left="2278" w:hanging="180"/>
      </w:pPr>
      <w:rPr/>
    </w:lvl>
    <w:lvl w:ilvl="3">
      <w:start w:val="1"/>
      <w:numFmt w:val="decimal"/>
      <w:lvlText w:val="%4."/>
      <w:lvlJc w:val="left"/>
      <w:pPr>
        <w:ind w:left="2998" w:hanging="360"/>
      </w:pPr>
      <w:rPr/>
    </w:lvl>
    <w:lvl w:ilvl="4">
      <w:start w:val="1"/>
      <w:numFmt w:val="lowerLetter"/>
      <w:lvlText w:val="%5."/>
      <w:lvlJc w:val="left"/>
      <w:pPr>
        <w:ind w:left="3718" w:hanging="360"/>
      </w:pPr>
      <w:rPr/>
    </w:lvl>
    <w:lvl w:ilvl="5">
      <w:start w:val="1"/>
      <w:numFmt w:val="lowerRoman"/>
      <w:lvlText w:val="%6."/>
      <w:lvlJc w:val="right"/>
      <w:pPr>
        <w:ind w:left="4438" w:hanging="180"/>
      </w:pPr>
      <w:rPr/>
    </w:lvl>
    <w:lvl w:ilvl="6">
      <w:start w:val="1"/>
      <w:numFmt w:val="decimal"/>
      <w:lvlText w:val="%7."/>
      <w:lvlJc w:val="left"/>
      <w:pPr>
        <w:ind w:left="5158" w:hanging="360"/>
      </w:pPr>
      <w:rPr/>
    </w:lvl>
    <w:lvl w:ilvl="7">
      <w:start w:val="1"/>
      <w:numFmt w:val="lowerLetter"/>
      <w:lvlText w:val="%8."/>
      <w:lvlJc w:val="left"/>
      <w:pPr>
        <w:ind w:left="5878" w:hanging="360"/>
      </w:pPr>
      <w:rPr/>
    </w:lvl>
    <w:lvl w:ilvl="8">
      <w:start w:val="1"/>
      <w:numFmt w:val="lowerRoman"/>
      <w:lvlText w:val="%9."/>
      <w:lvlJc w:val="right"/>
      <w:pPr>
        <w:ind w:left="6598" w:hanging="180"/>
      </w:pPr>
      <w:rPr/>
    </w:lvl>
  </w:abstractNum>
  <w:abstractNum w:abstractNumId="20">
    <w:lvl w:ilvl="0">
      <w:start w:val="1"/>
      <w:numFmt w:val="upperRoman"/>
      <w:lvlText w:val="%1"/>
      <w:lvlJc w:val="left"/>
      <w:pPr>
        <w:ind w:left="252" w:hanging="135"/>
      </w:pPr>
      <w:rPr>
        <w:rFonts w:ascii="Arial" w:cs="Arial" w:eastAsia="Arial" w:hAnsi="Arial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32" w:hanging="135"/>
      </w:pPr>
      <w:rPr/>
    </w:lvl>
    <w:lvl w:ilvl="2">
      <w:start w:val="0"/>
      <w:numFmt w:val="bullet"/>
      <w:lvlText w:val="•"/>
      <w:lvlJc w:val="left"/>
      <w:pPr>
        <w:ind w:left="2205" w:hanging="135"/>
      </w:pPr>
      <w:rPr/>
    </w:lvl>
    <w:lvl w:ilvl="3">
      <w:start w:val="0"/>
      <w:numFmt w:val="bullet"/>
      <w:lvlText w:val="•"/>
      <w:lvlJc w:val="left"/>
      <w:pPr>
        <w:ind w:left="3178" w:hanging="135"/>
      </w:pPr>
      <w:rPr/>
    </w:lvl>
    <w:lvl w:ilvl="4">
      <w:start w:val="0"/>
      <w:numFmt w:val="bullet"/>
      <w:lvlText w:val="•"/>
      <w:lvlJc w:val="left"/>
      <w:pPr>
        <w:ind w:left="4151" w:hanging="135"/>
      </w:pPr>
      <w:rPr/>
    </w:lvl>
    <w:lvl w:ilvl="5">
      <w:start w:val="0"/>
      <w:numFmt w:val="bullet"/>
      <w:lvlText w:val="•"/>
      <w:lvlJc w:val="left"/>
      <w:pPr>
        <w:ind w:left="5123" w:hanging="135"/>
      </w:pPr>
      <w:rPr/>
    </w:lvl>
    <w:lvl w:ilvl="6">
      <w:start w:val="0"/>
      <w:numFmt w:val="bullet"/>
      <w:lvlText w:val="•"/>
      <w:lvlJc w:val="left"/>
      <w:pPr>
        <w:ind w:left="6096" w:hanging="135"/>
      </w:pPr>
      <w:rPr/>
    </w:lvl>
    <w:lvl w:ilvl="7">
      <w:start w:val="0"/>
      <w:numFmt w:val="bullet"/>
      <w:lvlText w:val="•"/>
      <w:lvlJc w:val="left"/>
      <w:pPr>
        <w:ind w:left="7069" w:hanging="135"/>
      </w:pPr>
      <w:rPr/>
    </w:lvl>
    <w:lvl w:ilvl="8">
      <w:start w:val="0"/>
      <w:numFmt w:val="bullet"/>
      <w:lvlText w:val="•"/>
      <w:lvlJc w:val="left"/>
      <w:pPr>
        <w:ind w:left="8042" w:hanging="135"/>
      </w:pPr>
      <w:rPr/>
    </w:lvl>
  </w:abstractNum>
  <w:abstractNum w:abstractNumId="21">
    <w:lvl w:ilvl="0">
      <w:start w:val="1"/>
      <w:numFmt w:val="upperRoman"/>
      <w:lvlText w:val="%1"/>
      <w:lvlJc w:val="left"/>
      <w:pPr>
        <w:ind w:left="252" w:hanging="135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232" w:hanging="135"/>
      </w:pPr>
      <w:rPr/>
    </w:lvl>
    <w:lvl w:ilvl="2">
      <w:start w:val="0"/>
      <w:numFmt w:val="bullet"/>
      <w:lvlText w:val="•"/>
      <w:lvlJc w:val="left"/>
      <w:pPr>
        <w:ind w:left="2205" w:hanging="135"/>
      </w:pPr>
      <w:rPr/>
    </w:lvl>
    <w:lvl w:ilvl="3">
      <w:start w:val="0"/>
      <w:numFmt w:val="bullet"/>
      <w:lvlText w:val="•"/>
      <w:lvlJc w:val="left"/>
      <w:pPr>
        <w:ind w:left="3178" w:hanging="135"/>
      </w:pPr>
      <w:rPr/>
    </w:lvl>
    <w:lvl w:ilvl="4">
      <w:start w:val="0"/>
      <w:numFmt w:val="bullet"/>
      <w:lvlText w:val="•"/>
      <w:lvlJc w:val="left"/>
      <w:pPr>
        <w:ind w:left="4151" w:hanging="135"/>
      </w:pPr>
      <w:rPr/>
    </w:lvl>
    <w:lvl w:ilvl="5">
      <w:start w:val="0"/>
      <w:numFmt w:val="bullet"/>
      <w:lvlText w:val="•"/>
      <w:lvlJc w:val="left"/>
      <w:pPr>
        <w:ind w:left="5123" w:hanging="135"/>
      </w:pPr>
      <w:rPr/>
    </w:lvl>
    <w:lvl w:ilvl="6">
      <w:start w:val="0"/>
      <w:numFmt w:val="bullet"/>
      <w:lvlText w:val="•"/>
      <w:lvlJc w:val="left"/>
      <w:pPr>
        <w:ind w:left="6096" w:hanging="135"/>
      </w:pPr>
      <w:rPr/>
    </w:lvl>
    <w:lvl w:ilvl="7">
      <w:start w:val="0"/>
      <w:numFmt w:val="bullet"/>
      <w:lvlText w:val="•"/>
      <w:lvlJc w:val="left"/>
      <w:pPr>
        <w:ind w:left="7069" w:hanging="135"/>
      </w:pPr>
      <w:rPr/>
    </w:lvl>
    <w:lvl w:ilvl="8">
      <w:start w:val="0"/>
      <w:numFmt w:val="bullet"/>
      <w:lvlText w:val="•"/>
      <w:lvlJc w:val="left"/>
      <w:pPr>
        <w:ind w:left="8042" w:hanging="13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1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412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1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18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F319B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log.lyceum.com.br/como-e-por-que-criar-ofertas-de-ensino-a-distancia-ead/" TargetMode="External"/><Relationship Id="rId10" Type="http://schemas.openxmlformats.org/officeDocument/2006/relationships/hyperlink" Target="https://blog.lyceum.com.br/como-usar-um-ambiente-virtual-de-aprendizagem/" TargetMode="External"/><Relationship Id="rId9" Type="http://schemas.openxmlformats.org/officeDocument/2006/relationships/hyperlink" Target="https://blog.lyceum.com.br/tecnologia-e-educacao-quais-os-desafio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XFhRJt2zarTPsH248rin4s4qg==">CgMxLjAyCGguZ2pkZ3hzMgloLjMwajB6bGwyCWguMmV0OTJwMDIJaC4xZm9iOXRlMgloLjN6bnlzaDc4AHIhMWt0V1NGcHM3dW5yN21xSXdPOTd0RkNTdTZrcUNDLVR5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2023-03-23T18:40:00Z</dcterms:created>
  <dc:creator>IDM-Usuario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2023-03-12T00:00:00Z</vt:filetime>
  </property>
</Properties>
</file>